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75" w:rsidRDefault="00C03275" w:rsidP="00C03275">
      <w:pPr>
        <w:pStyle w:val="a3"/>
        <w:tabs>
          <w:tab w:val="left" w:pos="720"/>
        </w:tabs>
        <w:jc w:val="center"/>
        <w:outlineLvl w:val="0"/>
        <w:rPr>
          <w:rFonts w:ascii="Arial" w:hAnsi="Arial" w:cs="Arial"/>
          <w:color w:val="000000" w:themeColor="text1"/>
          <w:sz w:val="28"/>
          <w:szCs w:val="28"/>
          <w:rtl/>
        </w:rPr>
      </w:pPr>
    </w:p>
    <w:p w:rsidR="00C03275" w:rsidRPr="007804B0" w:rsidRDefault="00C03275" w:rsidP="00C03275">
      <w:pPr>
        <w:pStyle w:val="a3"/>
        <w:tabs>
          <w:tab w:val="left" w:pos="720"/>
        </w:tabs>
        <w:jc w:val="center"/>
        <w:outlineLvl w:val="0"/>
        <w:rPr>
          <w:rFonts w:ascii="Arial" w:hAnsi="Arial" w:cs="Arial"/>
          <w:color w:val="000000" w:themeColor="text1"/>
          <w:sz w:val="28"/>
          <w:szCs w:val="28"/>
        </w:rPr>
      </w:pPr>
      <w:r w:rsidRPr="007804B0">
        <w:rPr>
          <w:rFonts w:ascii="Arial" w:hAnsi="Arial" w:cs="Arial"/>
          <w:color w:val="000000" w:themeColor="text1"/>
          <w:sz w:val="28"/>
          <w:szCs w:val="28"/>
          <w:rtl/>
        </w:rPr>
        <w:t>פרוטוקול</w:t>
      </w:r>
    </w:p>
    <w:p w:rsidR="00C03275" w:rsidRPr="007804B0" w:rsidRDefault="00C03275" w:rsidP="00C03275">
      <w:pPr>
        <w:pStyle w:val="a3"/>
        <w:tabs>
          <w:tab w:val="left" w:pos="720"/>
        </w:tabs>
        <w:jc w:val="center"/>
        <w:rPr>
          <w:rFonts w:ascii="Arial" w:hAnsi="Arial" w:cs="Arial"/>
          <w:color w:val="000000" w:themeColor="text1"/>
          <w:sz w:val="28"/>
          <w:szCs w:val="28"/>
          <w:rtl/>
        </w:rPr>
      </w:pPr>
      <w:r w:rsidRPr="007804B0">
        <w:rPr>
          <w:rFonts w:ascii="Arial" w:hAnsi="Arial" w:cs="Arial"/>
          <w:color w:val="000000" w:themeColor="text1"/>
          <w:sz w:val="28"/>
          <w:szCs w:val="28"/>
          <w:rtl/>
        </w:rPr>
        <w:t>מישיבת ועד המנהל תקוע</w:t>
      </w:r>
    </w:p>
    <w:p w:rsidR="00C03275" w:rsidRPr="007804B0" w:rsidRDefault="00C03275" w:rsidP="00F86F8C">
      <w:pPr>
        <w:pStyle w:val="a3"/>
        <w:tabs>
          <w:tab w:val="left" w:pos="720"/>
        </w:tabs>
        <w:jc w:val="center"/>
        <w:rPr>
          <w:rFonts w:ascii="Arial" w:hAnsi="Arial" w:cs="Arial"/>
          <w:color w:val="000000" w:themeColor="text1"/>
          <w:sz w:val="28"/>
          <w:szCs w:val="28"/>
          <w:rtl/>
        </w:rPr>
      </w:pPr>
      <w:r>
        <w:rPr>
          <w:rFonts w:ascii="Arial" w:hAnsi="Arial" w:cs="Arial" w:hint="cs"/>
          <w:color w:val="000000" w:themeColor="text1"/>
          <w:sz w:val="28"/>
          <w:szCs w:val="28"/>
          <w:rtl/>
        </w:rPr>
        <w:t xml:space="preserve">מס' </w:t>
      </w:r>
      <w:r w:rsidR="00F86F8C">
        <w:rPr>
          <w:rFonts w:ascii="Arial" w:hAnsi="Arial" w:cs="Arial" w:hint="cs"/>
          <w:color w:val="000000" w:themeColor="text1"/>
          <w:sz w:val="28"/>
          <w:szCs w:val="28"/>
          <w:rtl/>
        </w:rPr>
        <w:t>4</w:t>
      </w:r>
    </w:p>
    <w:p w:rsidR="00C03275" w:rsidRDefault="00C03275" w:rsidP="00C03275">
      <w:pPr>
        <w:pStyle w:val="a3"/>
        <w:tabs>
          <w:tab w:val="left" w:pos="720"/>
        </w:tabs>
        <w:rPr>
          <w:rFonts w:ascii="Arial" w:hAnsi="Arial" w:cs="Arial"/>
          <w:color w:val="000000" w:themeColor="text1"/>
          <w:sz w:val="28"/>
          <w:szCs w:val="28"/>
        </w:rPr>
      </w:pPr>
    </w:p>
    <w:p w:rsidR="00C03275" w:rsidRDefault="00C03275" w:rsidP="00C03275">
      <w:pPr>
        <w:pStyle w:val="a3"/>
        <w:tabs>
          <w:tab w:val="left" w:pos="720"/>
        </w:tabs>
        <w:rPr>
          <w:rFonts w:ascii="Arial" w:hAnsi="Arial" w:cs="Arial"/>
          <w:color w:val="000000" w:themeColor="text1"/>
          <w:sz w:val="28"/>
          <w:szCs w:val="28"/>
          <w:rtl/>
        </w:rPr>
      </w:pPr>
    </w:p>
    <w:p w:rsidR="00C03275" w:rsidRPr="007804B0" w:rsidRDefault="00C03275" w:rsidP="00C03275">
      <w:pPr>
        <w:pStyle w:val="a3"/>
        <w:tabs>
          <w:tab w:val="left" w:pos="720"/>
        </w:tabs>
        <w:rPr>
          <w:rFonts w:ascii="Arial" w:hAnsi="Arial" w:cs="Arial"/>
          <w:color w:val="000000" w:themeColor="text1"/>
          <w:sz w:val="28"/>
          <w:szCs w:val="28"/>
          <w:rtl/>
        </w:rPr>
      </w:pPr>
    </w:p>
    <w:p w:rsidR="00C03275" w:rsidRPr="007804B0" w:rsidRDefault="00C03275" w:rsidP="00C03275">
      <w:pPr>
        <w:pStyle w:val="a3"/>
        <w:tabs>
          <w:tab w:val="left" w:pos="720"/>
        </w:tabs>
        <w:outlineLvl w:val="0"/>
        <w:rPr>
          <w:rFonts w:ascii="Arial" w:hAnsi="Arial" w:cs="Arial"/>
          <w:color w:val="000000" w:themeColor="text1"/>
          <w:sz w:val="28"/>
          <w:szCs w:val="28"/>
          <w:rtl/>
        </w:rPr>
      </w:pPr>
      <w:r w:rsidRPr="00BE0569">
        <w:rPr>
          <w:rFonts w:ascii="Arial" w:hAnsi="Arial" w:cs="Arial"/>
          <w:b/>
          <w:bCs/>
          <w:color w:val="000000" w:themeColor="text1"/>
          <w:sz w:val="28"/>
          <w:szCs w:val="28"/>
          <w:rtl/>
        </w:rPr>
        <w:t>שם האגודה:</w:t>
      </w:r>
      <w:r w:rsidRPr="007804B0">
        <w:rPr>
          <w:rFonts w:ascii="Arial" w:hAnsi="Arial" w:cs="Arial"/>
          <w:color w:val="000000" w:themeColor="text1"/>
          <w:sz w:val="28"/>
          <w:szCs w:val="28"/>
          <w:rtl/>
        </w:rPr>
        <w:t xml:space="preserve"> ישוב תקוע, כפר שיתופי בע"מ</w:t>
      </w:r>
    </w:p>
    <w:p w:rsidR="00C03275" w:rsidRDefault="00C03275" w:rsidP="00F86F8C">
      <w:pPr>
        <w:pStyle w:val="a3"/>
        <w:tabs>
          <w:tab w:val="left" w:pos="720"/>
        </w:tabs>
        <w:rPr>
          <w:rFonts w:ascii="Arial" w:hAnsi="Arial" w:cs="Arial"/>
          <w:color w:val="000000" w:themeColor="text1"/>
          <w:sz w:val="28"/>
          <w:szCs w:val="28"/>
          <w:rtl/>
        </w:rPr>
      </w:pPr>
      <w:r w:rsidRPr="007804B0">
        <w:rPr>
          <w:rFonts w:ascii="Arial" w:hAnsi="Arial" w:cs="Arial"/>
          <w:color w:val="000000" w:themeColor="text1"/>
          <w:sz w:val="28"/>
          <w:szCs w:val="28"/>
          <w:rtl/>
        </w:rPr>
        <w:t xml:space="preserve">ישיבת ועד ההנהלה התקיימה ביום </w:t>
      </w:r>
      <w:r w:rsidR="00F86F8C">
        <w:rPr>
          <w:rFonts w:ascii="Arial" w:hAnsi="Arial" w:cs="Arial" w:hint="cs"/>
          <w:color w:val="000000" w:themeColor="text1"/>
          <w:sz w:val="28"/>
          <w:szCs w:val="28"/>
          <w:rtl/>
        </w:rPr>
        <w:t>22.2.16</w:t>
      </w:r>
    </w:p>
    <w:p w:rsidR="00C03275" w:rsidRPr="007804B0" w:rsidRDefault="00C03275" w:rsidP="00C03275">
      <w:pPr>
        <w:pStyle w:val="a3"/>
        <w:tabs>
          <w:tab w:val="left" w:pos="720"/>
        </w:tabs>
        <w:rPr>
          <w:rFonts w:ascii="Arial" w:hAnsi="Arial" w:cs="Arial"/>
          <w:color w:val="000000" w:themeColor="text1"/>
          <w:sz w:val="28"/>
          <w:szCs w:val="28"/>
          <w:rtl/>
        </w:rPr>
      </w:pPr>
    </w:p>
    <w:p w:rsidR="00C03275" w:rsidRPr="007804B0" w:rsidRDefault="00C03275" w:rsidP="00C03275">
      <w:pPr>
        <w:pStyle w:val="a3"/>
        <w:tabs>
          <w:tab w:val="left" w:pos="720"/>
        </w:tabs>
        <w:rPr>
          <w:rFonts w:ascii="Arial" w:hAnsi="Arial" w:cs="Arial"/>
          <w:color w:val="000000" w:themeColor="text1"/>
          <w:sz w:val="28"/>
          <w:szCs w:val="28"/>
          <w:rtl/>
        </w:rPr>
      </w:pPr>
      <w:r w:rsidRPr="007804B0">
        <w:rPr>
          <w:rFonts w:ascii="Arial" w:hAnsi="Arial" w:cs="Arial"/>
          <w:color w:val="000000" w:themeColor="text1"/>
          <w:sz w:val="28"/>
          <w:szCs w:val="28"/>
          <w:rtl/>
        </w:rPr>
        <w:t xml:space="preserve">מספר חברי ההנהלה: </w:t>
      </w:r>
      <w:r>
        <w:rPr>
          <w:rFonts w:ascii="Arial" w:hAnsi="Arial" w:cs="Arial" w:hint="cs"/>
          <w:color w:val="000000" w:themeColor="text1"/>
          <w:sz w:val="28"/>
          <w:szCs w:val="28"/>
          <w:rtl/>
        </w:rPr>
        <w:t>7</w:t>
      </w:r>
    </w:p>
    <w:p w:rsidR="00C03275" w:rsidRPr="007804B0" w:rsidRDefault="00C03275" w:rsidP="00C03275">
      <w:pPr>
        <w:pStyle w:val="a3"/>
        <w:tabs>
          <w:tab w:val="left" w:pos="720"/>
        </w:tabs>
        <w:rPr>
          <w:rFonts w:ascii="Arial" w:hAnsi="Arial" w:cs="Arial"/>
          <w:color w:val="000000" w:themeColor="text1"/>
          <w:sz w:val="28"/>
          <w:szCs w:val="28"/>
          <w:rtl/>
        </w:rPr>
      </w:pPr>
    </w:p>
    <w:p w:rsidR="00C03275" w:rsidRDefault="00C03275" w:rsidP="00C03275">
      <w:pPr>
        <w:pStyle w:val="a3"/>
        <w:tabs>
          <w:tab w:val="left" w:pos="720"/>
        </w:tabs>
        <w:rPr>
          <w:rFonts w:ascii="Arial" w:hAnsi="Arial" w:cs="Arial"/>
          <w:b/>
          <w:bCs/>
          <w:color w:val="000000" w:themeColor="text1"/>
          <w:sz w:val="28"/>
          <w:szCs w:val="28"/>
          <w:rtl/>
        </w:rPr>
      </w:pPr>
      <w:r>
        <w:rPr>
          <w:rFonts w:ascii="Arial" w:hAnsi="Arial" w:cs="Arial" w:hint="cs"/>
          <w:b/>
          <w:bCs/>
          <w:color w:val="000000" w:themeColor="text1"/>
          <w:sz w:val="28"/>
          <w:szCs w:val="28"/>
          <w:rtl/>
        </w:rPr>
        <w:t>נוכחים</w:t>
      </w:r>
      <w:r w:rsidRPr="00BE0569">
        <w:rPr>
          <w:rFonts w:ascii="Arial" w:hAnsi="Arial" w:cs="Arial"/>
          <w:b/>
          <w:bCs/>
          <w:color w:val="000000" w:themeColor="text1"/>
          <w:sz w:val="28"/>
          <w:szCs w:val="28"/>
          <w:rtl/>
        </w:rPr>
        <w:t>:</w:t>
      </w:r>
    </w:p>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9"/>
        <w:gridCol w:w="1424"/>
        <w:gridCol w:w="849"/>
      </w:tblGrid>
      <w:tr w:rsidR="00C03275" w:rsidTr="00D1623D">
        <w:tc>
          <w:tcPr>
            <w:tcW w:w="6249" w:type="dxa"/>
          </w:tcPr>
          <w:tbl>
            <w:tblPr>
              <w:tblStyle w:val="a5"/>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4"/>
              <w:gridCol w:w="3014"/>
            </w:tblGrid>
            <w:tr w:rsidR="00C03275" w:rsidTr="00D1623D">
              <w:tc>
                <w:tcPr>
                  <w:tcW w:w="3014" w:type="dxa"/>
                </w:tcPr>
                <w:p w:rsidR="00C03275" w:rsidRDefault="00C03275" w:rsidP="00C03275">
                  <w:pPr>
                    <w:pStyle w:val="a3"/>
                    <w:tabs>
                      <w:tab w:val="left" w:pos="720"/>
                    </w:tabs>
                    <w:rPr>
                      <w:rFonts w:ascii="Arial" w:hAnsi="Arial" w:cs="Arial"/>
                      <w:color w:val="000000" w:themeColor="text1"/>
                      <w:sz w:val="28"/>
                      <w:szCs w:val="28"/>
                      <w:rtl/>
                    </w:rPr>
                  </w:pPr>
                  <w:r>
                    <w:rPr>
                      <w:rFonts w:ascii="Arial" w:hAnsi="Arial" w:cs="Arial" w:hint="cs"/>
                      <w:color w:val="000000" w:themeColor="text1"/>
                      <w:sz w:val="28"/>
                      <w:szCs w:val="28"/>
                      <w:rtl/>
                    </w:rPr>
                    <w:t xml:space="preserve">1.משה </w:t>
                  </w:r>
                  <w:proofErr w:type="spellStart"/>
                  <w:r>
                    <w:rPr>
                      <w:rFonts w:ascii="Arial" w:hAnsi="Arial" w:cs="Arial" w:hint="cs"/>
                      <w:color w:val="000000" w:themeColor="text1"/>
                      <w:sz w:val="28"/>
                      <w:szCs w:val="28"/>
                      <w:rtl/>
                    </w:rPr>
                    <w:t>ברניקר</w:t>
                  </w:r>
                  <w:proofErr w:type="spellEnd"/>
                </w:p>
              </w:tc>
              <w:tc>
                <w:tcPr>
                  <w:tcW w:w="3014" w:type="dxa"/>
                </w:tcPr>
                <w:p w:rsidR="00C03275" w:rsidRDefault="00C03275" w:rsidP="00C03275">
                  <w:pPr>
                    <w:pStyle w:val="a3"/>
                    <w:tabs>
                      <w:tab w:val="left" w:pos="720"/>
                    </w:tabs>
                    <w:rPr>
                      <w:rFonts w:ascii="Arial" w:hAnsi="Arial" w:cs="Arial"/>
                      <w:color w:val="000000" w:themeColor="text1"/>
                      <w:sz w:val="28"/>
                      <w:szCs w:val="28"/>
                      <w:rtl/>
                    </w:rPr>
                  </w:pPr>
                  <w:r>
                    <w:rPr>
                      <w:rFonts w:ascii="Arial" w:hAnsi="Arial" w:cs="Arial" w:hint="cs"/>
                      <w:color w:val="000000" w:themeColor="text1"/>
                      <w:sz w:val="28"/>
                      <w:szCs w:val="28"/>
                      <w:rtl/>
                    </w:rPr>
                    <w:t xml:space="preserve">6. נטעיה </w:t>
                  </w:r>
                  <w:proofErr w:type="spellStart"/>
                  <w:r>
                    <w:rPr>
                      <w:rFonts w:ascii="Arial" w:hAnsi="Arial" w:cs="Arial" w:hint="cs"/>
                      <w:color w:val="000000" w:themeColor="text1"/>
                      <w:sz w:val="28"/>
                      <w:szCs w:val="28"/>
                      <w:rtl/>
                    </w:rPr>
                    <w:t>פרומן</w:t>
                  </w:r>
                  <w:proofErr w:type="spellEnd"/>
                </w:p>
              </w:tc>
            </w:tr>
            <w:tr w:rsidR="00C03275" w:rsidTr="00D1623D">
              <w:tc>
                <w:tcPr>
                  <w:tcW w:w="3014" w:type="dxa"/>
                </w:tcPr>
                <w:p w:rsidR="00C03275" w:rsidRDefault="00C03275" w:rsidP="00C03275">
                  <w:pPr>
                    <w:pStyle w:val="a3"/>
                    <w:tabs>
                      <w:tab w:val="left" w:pos="720"/>
                    </w:tabs>
                    <w:rPr>
                      <w:rFonts w:ascii="Arial" w:hAnsi="Arial" w:cs="Arial"/>
                      <w:color w:val="000000" w:themeColor="text1"/>
                      <w:sz w:val="28"/>
                      <w:szCs w:val="28"/>
                      <w:rtl/>
                    </w:rPr>
                  </w:pPr>
                  <w:r w:rsidRPr="00720E4E">
                    <w:rPr>
                      <w:rFonts w:ascii="Arial" w:hAnsi="Arial" w:cs="Arial" w:hint="cs"/>
                      <w:color w:val="000000" w:themeColor="text1"/>
                      <w:sz w:val="28"/>
                      <w:szCs w:val="28"/>
                      <w:rtl/>
                    </w:rPr>
                    <w:t>2.</w:t>
                  </w:r>
                  <w:r>
                    <w:rPr>
                      <w:rFonts w:ascii="Arial" w:hAnsi="Arial" w:cs="Arial" w:hint="cs"/>
                      <w:color w:val="000000" w:themeColor="text1"/>
                      <w:sz w:val="28"/>
                      <w:szCs w:val="28"/>
                      <w:rtl/>
                    </w:rPr>
                    <w:t xml:space="preserve"> שלמה בלס</w:t>
                  </w:r>
                </w:p>
              </w:tc>
              <w:tc>
                <w:tcPr>
                  <w:tcW w:w="3014" w:type="dxa"/>
                </w:tcPr>
                <w:p w:rsidR="00C03275" w:rsidRDefault="00C03275" w:rsidP="00C03275">
                  <w:pPr>
                    <w:pStyle w:val="a3"/>
                    <w:tabs>
                      <w:tab w:val="left" w:pos="720"/>
                    </w:tabs>
                    <w:rPr>
                      <w:rFonts w:ascii="Arial" w:hAnsi="Arial" w:cs="Arial"/>
                      <w:color w:val="000000" w:themeColor="text1"/>
                      <w:sz w:val="28"/>
                      <w:szCs w:val="28"/>
                      <w:rtl/>
                    </w:rPr>
                  </w:pPr>
                  <w:r>
                    <w:rPr>
                      <w:rFonts w:ascii="Arial" w:hAnsi="Arial" w:cs="Arial" w:hint="cs"/>
                      <w:color w:val="000000" w:themeColor="text1"/>
                      <w:sz w:val="28"/>
                      <w:szCs w:val="28"/>
                      <w:rtl/>
                    </w:rPr>
                    <w:t xml:space="preserve">7. יצחק </w:t>
                  </w:r>
                  <w:proofErr w:type="spellStart"/>
                  <w:r>
                    <w:rPr>
                      <w:rFonts w:ascii="Arial" w:hAnsi="Arial" w:cs="Arial" w:hint="cs"/>
                      <w:color w:val="000000" w:themeColor="text1"/>
                      <w:sz w:val="28"/>
                      <w:szCs w:val="28"/>
                      <w:rtl/>
                    </w:rPr>
                    <w:t>זרמון</w:t>
                  </w:r>
                  <w:proofErr w:type="spellEnd"/>
                </w:p>
              </w:tc>
            </w:tr>
            <w:tr w:rsidR="00C03275" w:rsidTr="00D1623D">
              <w:tc>
                <w:tcPr>
                  <w:tcW w:w="3014" w:type="dxa"/>
                </w:tcPr>
                <w:p w:rsidR="00C03275" w:rsidRDefault="00C03275" w:rsidP="00C03275">
                  <w:pPr>
                    <w:pStyle w:val="a3"/>
                    <w:tabs>
                      <w:tab w:val="left" w:pos="720"/>
                    </w:tabs>
                    <w:rPr>
                      <w:rFonts w:ascii="Arial" w:hAnsi="Arial" w:cs="Arial"/>
                      <w:color w:val="000000" w:themeColor="text1"/>
                      <w:sz w:val="28"/>
                      <w:szCs w:val="28"/>
                      <w:rtl/>
                    </w:rPr>
                  </w:pPr>
                  <w:r w:rsidRPr="00720E4E">
                    <w:rPr>
                      <w:rFonts w:ascii="Arial" w:hAnsi="Arial" w:cs="Arial" w:hint="cs"/>
                      <w:color w:val="000000" w:themeColor="text1"/>
                      <w:sz w:val="28"/>
                      <w:szCs w:val="28"/>
                      <w:rtl/>
                    </w:rPr>
                    <w:t>3.</w:t>
                  </w:r>
                  <w:r>
                    <w:rPr>
                      <w:rFonts w:ascii="Arial" w:hAnsi="Arial" w:cs="Arial"/>
                      <w:color w:val="000000" w:themeColor="text1"/>
                      <w:sz w:val="28"/>
                      <w:szCs w:val="28"/>
                      <w:rtl/>
                    </w:rPr>
                    <w:t xml:space="preserve"> </w:t>
                  </w:r>
                  <w:r>
                    <w:rPr>
                      <w:rFonts w:ascii="Arial" w:hAnsi="Arial" w:cs="Arial" w:hint="cs"/>
                      <w:color w:val="000000" w:themeColor="text1"/>
                      <w:sz w:val="28"/>
                      <w:szCs w:val="28"/>
                      <w:rtl/>
                    </w:rPr>
                    <w:t>עדי פרידמן</w:t>
                  </w:r>
                </w:p>
              </w:tc>
              <w:tc>
                <w:tcPr>
                  <w:tcW w:w="3014" w:type="dxa"/>
                </w:tcPr>
                <w:p w:rsidR="00C03275" w:rsidRDefault="00C03275" w:rsidP="00C03275">
                  <w:pPr>
                    <w:pStyle w:val="a3"/>
                    <w:tabs>
                      <w:tab w:val="left" w:pos="720"/>
                    </w:tabs>
                    <w:rPr>
                      <w:rFonts w:ascii="Arial" w:hAnsi="Arial" w:cs="Arial"/>
                      <w:color w:val="000000" w:themeColor="text1"/>
                      <w:sz w:val="28"/>
                      <w:szCs w:val="28"/>
                      <w:rtl/>
                    </w:rPr>
                  </w:pPr>
                </w:p>
              </w:tc>
            </w:tr>
            <w:tr w:rsidR="00C03275" w:rsidTr="00D1623D">
              <w:tc>
                <w:tcPr>
                  <w:tcW w:w="3014" w:type="dxa"/>
                </w:tcPr>
                <w:p w:rsidR="00C03275" w:rsidRDefault="00C03275" w:rsidP="00C03275">
                  <w:pPr>
                    <w:pStyle w:val="a3"/>
                    <w:tabs>
                      <w:tab w:val="left" w:pos="720"/>
                    </w:tabs>
                    <w:rPr>
                      <w:rFonts w:ascii="Arial" w:hAnsi="Arial" w:cs="Arial"/>
                      <w:color w:val="000000" w:themeColor="text1"/>
                      <w:sz w:val="28"/>
                      <w:szCs w:val="28"/>
                      <w:rtl/>
                    </w:rPr>
                  </w:pPr>
                  <w:r w:rsidRPr="00720E4E">
                    <w:rPr>
                      <w:rFonts w:ascii="Arial" w:hAnsi="Arial" w:cs="Arial" w:hint="cs"/>
                      <w:color w:val="000000" w:themeColor="text1"/>
                      <w:sz w:val="28"/>
                      <w:szCs w:val="28"/>
                      <w:rtl/>
                    </w:rPr>
                    <w:t>4.</w:t>
                  </w:r>
                  <w:r>
                    <w:rPr>
                      <w:rFonts w:ascii="Arial" w:hAnsi="Arial" w:cs="Arial"/>
                      <w:color w:val="000000" w:themeColor="text1"/>
                      <w:sz w:val="28"/>
                      <w:szCs w:val="28"/>
                      <w:rtl/>
                    </w:rPr>
                    <w:t xml:space="preserve"> </w:t>
                  </w:r>
                  <w:r>
                    <w:rPr>
                      <w:rFonts w:ascii="Arial" w:hAnsi="Arial" w:cs="Arial" w:hint="cs"/>
                      <w:color w:val="000000" w:themeColor="text1"/>
                      <w:sz w:val="28"/>
                      <w:szCs w:val="28"/>
                      <w:rtl/>
                    </w:rPr>
                    <w:t>יצחק מקובר</w:t>
                  </w:r>
                </w:p>
              </w:tc>
              <w:tc>
                <w:tcPr>
                  <w:tcW w:w="3014" w:type="dxa"/>
                </w:tcPr>
                <w:p w:rsidR="00C03275" w:rsidRDefault="00C03275" w:rsidP="00C03275">
                  <w:pPr>
                    <w:pStyle w:val="a3"/>
                    <w:tabs>
                      <w:tab w:val="left" w:pos="720"/>
                    </w:tabs>
                    <w:rPr>
                      <w:rFonts w:ascii="Arial" w:hAnsi="Arial" w:cs="Arial"/>
                      <w:color w:val="000000" w:themeColor="text1"/>
                      <w:sz w:val="28"/>
                      <w:szCs w:val="28"/>
                      <w:rtl/>
                    </w:rPr>
                  </w:pPr>
                </w:p>
              </w:tc>
            </w:tr>
            <w:tr w:rsidR="00C03275" w:rsidTr="00D1623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95"/>
              </w:trPr>
              <w:tc>
                <w:tcPr>
                  <w:tcW w:w="3014" w:type="dxa"/>
                  <w:tcBorders>
                    <w:top w:val="nil"/>
                    <w:left w:val="nil"/>
                    <w:bottom w:val="nil"/>
                    <w:right w:val="nil"/>
                  </w:tcBorders>
                </w:tcPr>
                <w:p w:rsidR="00C03275" w:rsidRDefault="00C03275" w:rsidP="00C03275">
                  <w:pPr>
                    <w:pStyle w:val="a3"/>
                    <w:tabs>
                      <w:tab w:val="left" w:pos="720"/>
                    </w:tabs>
                    <w:rPr>
                      <w:rFonts w:ascii="Arial" w:hAnsi="Arial" w:cs="Arial"/>
                      <w:color w:val="000000" w:themeColor="text1"/>
                      <w:sz w:val="28"/>
                      <w:szCs w:val="28"/>
                      <w:rtl/>
                    </w:rPr>
                  </w:pPr>
                  <w:r>
                    <w:rPr>
                      <w:rFonts w:ascii="Arial" w:hAnsi="Arial" w:cs="Arial" w:hint="cs"/>
                      <w:color w:val="000000" w:themeColor="text1"/>
                      <w:sz w:val="28"/>
                      <w:szCs w:val="28"/>
                      <w:rtl/>
                    </w:rPr>
                    <w:t xml:space="preserve">5. עמנואל </w:t>
                  </w:r>
                  <w:proofErr w:type="spellStart"/>
                  <w:r>
                    <w:rPr>
                      <w:rFonts w:ascii="Arial" w:hAnsi="Arial" w:cs="Arial" w:hint="cs"/>
                      <w:color w:val="000000" w:themeColor="text1"/>
                      <w:sz w:val="28"/>
                      <w:szCs w:val="28"/>
                      <w:rtl/>
                    </w:rPr>
                    <w:t>אלשטיין</w:t>
                  </w:r>
                  <w:proofErr w:type="spellEnd"/>
                </w:p>
              </w:tc>
              <w:tc>
                <w:tcPr>
                  <w:tcW w:w="3014" w:type="dxa"/>
                  <w:tcBorders>
                    <w:top w:val="nil"/>
                    <w:left w:val="nil"/>
                    <w:bottom w:val="nil"/>
                    <w:right w:val="nil"/>
                  </w:tcBorders>
                </w:tcPr>
                <w:p w:rsidR="00C03275" w:rsidRDefault="00C03275" w:rsidP="00C03275">
                  <w:pPr>
                    <w:pStyle w:val="a3"/>
                    <w:tabs>
                      <w:tab w:val="left" w:pos="720"/>
                    </w:tabs>
                    <w:rPr>
                      <w:rFonts w:ascii="Arial" w:hAnsi="Arial" w:cs="Arial"/>
                      <w:color w:val="000000" w:themeColor="text1"/>
                      <w:sz w:val="28"/>
                      <w:szCs w:val="28"/>
                      <w:rtl/>
                    </w:rPr>
                  </w:pPr>
                </w:p>
              </w:tc>
            </w:tr>
          </w:tbl>
          <w:p w:rsidR="00C03275" w:rsidRDefault="00C03275" w:rsidP="00C03275">
            <w:pPr>
              <w:pStyle w:val="a3"/>
              <w:tabs>
                <w:tab w:val="left" w:pos="720"/>
              </w:tabs>
              <w:rPr>
                <w:rFonts w:ascii="Arial" w:hAnsi="Arial" w:cs="Arial"/>
                <w:color w:val="000000" w:themeColor="text1"/>
                <w:sz w:val="28"/>
                <w:szCs w:val="28"/>
                <w:rtl/>
              </w:rPr>
            </w:pPr>
          </w:p>
        </w:tc>
        <w:tc>
          <w:tcPr>
            <w:tcW w:w="1424" w:type="dxa"/>
          </w:tcPr>
          <w:p w:rsidR="00C03275" w:rsidRDefault="00C03275" w:rsidP="00C03275">
            <w:pPr>
              <w:pStyle w:val="a3"/>
              <w:tabs>
                <w:tab w:val="left" w:pos="720"/>
              </w:tabs>
              <w:rPr>
                <w:rFonts w:ascii="Arial" w:hAnsi="Arial" w:cs="Arial"/>
                <w:color w:val="000000" w:themeColor="text1"/>
                <w:sz w:val="28"/>
                <w:szCs w:val="28"/>
                <w:rtl/>
              </w:rPr>
            </w:pPr>
          </w:p>
        </w:tc>
        <w:tc>
          <w:tcPr>
            <w:tcW w:w="849" w:type="dxa"/>
            <w:tcBorders>
              <w:left w:val="nil"/>
            </w:tcBorders>
          </w:tcPr>
          <w:p w:rsidR="00C03275" w:rsidRDefault="00C03275" w:rsidP="00C03275">
            <w:pPr>
              <w:pStyle w:val="a3"/>
              <w:tabs>
                <w:tab w:val="left" w:pos="720"/>
              </w:tabs>
              <w:rPr>
                <w:rFonts w:ascii="Arial" w:hAnsi="Arial" w:cs="Arial"/>
                <w:color w:val="000000" w:themeColor="text1"/>
                <w:sz w:val="28"/>
                <w:szCs w:val="28"/>
                <w:rtl/>
              </w:rPr>
            </w:pPr>
          </w:p>
        </w:tc>
      </w:tr>
    </w:tbl>
    <w:p w:rsidR="00C03275" w:rsidRDefault="00C03275" w:rsidP="00C03275">
      <w:pPr>
        <w:spacing w:after="0"/>
        <w:rPr>
          <w:color w:val="000000" w:themeColor="text1"/>
          <w:sz w:val="28"/>
          <w:szCs w:val="28"/>
          <w:rtl/>
        </w:rPr>
      </w:pPr>
      <w:r>
        <w:rPr>
          <w:rFonts w:hint="cs"/>
          <w:color w:val="000000" w:themeColor="text1"/>
          <w:sz w:val="28"/>
          <w:szCs w:val="28"/>
          <w:rtl/>
        </w:rPr>
        <w:t>משתתפים נוספים:</w:t>
      </w:r>
    </w:p>
    <w:p w:rsidR="00C03275" w:rsidRDefault="00C03275" w:rsidP="00C03275">
      <w:pPr>
        <w:spacing w:after="0"/>
        <w:rPr>
          <w:color w:val="000000" w:themeColor="text1"/>
          <w:sz w:val="28"/>
          <w:szCs w:val="28"/>
          <w:rtl/>
        </w:rPr>
      </w:pPr>
      <w:r>
        <w:rPr>
          <w:rFonts w:hint="cs"/>
          <w:color w:val="000000" w:themeColor="text1"/>
          <w:sz w:val="28"/>
          <w:szCs w:val="28"/>
          <w:rtl/>
        </w:rPr>
        <w:t xml:space="preserve">אליעזר בן עטר </w:t>
      </w:r>
      <w:r>
        <w:rPr>
          <w:color w:val="000000" w:themeColor="text1"/>
          <w:sz w:val="28"/>
          <w:szCs w:val="28"/>
          <w:rtl/>
        </w:rPr>
        <w:t>–</w:t>
      </w:r>
      <w:r>
        <w:rPr>
          <w:rFonts w:hint="cs"/>
          <w:color w:val="000000" w:themeColor="text1"/>
          <w:sz w:val="28"/>
          <w:szCs w:val="28"/>
          <w:rtl/>
        </w:rPr>
        <w:t xml:space="preserve"> מזכיר</w:t>
      </w:r>
    </w:p>
    <w:p w:rsidR="00C03275" w:rsidRDefault="00C03275" w:rsidP="00C03275">
      <w:pPr>
        <w:spacing w:after="0"/>
        <w:rPr>
          <w:color w:val="000000" w:themeColor="text1"/>
          <w:sz w:val="28"/>
          <w:szCs w:val="28"/>
          <w:rtl/>
        </w:rPr>
      </w:pPr>
      <w:r>
        <w:rPr>
          <w:rFonts w:hint="cs"/>
          <w:color w:val="000000" w:themeColor="text1"/>
          <w:sz w:val="28"/>
          <w:szCs w:val="28"/>
          <w:rtl/>
        </w:rPr>
        <w:t xml:space="preserve">אתי </w:t>
      </w:r>
      <w:proofErr w:type="spellStart"/>
      <w:r>
        <w:rPr>
          <w:rFonts w:hint="cs"/>
          <w:color w:val="000000" w:themeColor="text1"/>
          <w:sz w:val="28"/>
          <w:szCs w:val="28"/>
          <w:rtl/>
        </w:rPr>
        <w:t>מלכא</w:t>
      </w:r>
      <w:proofErr w:type="spellEnd"/>
      <w:r>
        <w:rPr>
          <w:rFonts w:hint="cs"/>
          <w:color w:val="000000" w:themeColor="text1"/>
          <w:sz w:val="28"/>
          <w:szCs w:val="28"/>
          <w:rtl/>
        </w:rPr>
        <w:t xml:space="preserve"> </w:t>
      </w:r>
      <w:r>
        <w:rPr>
          <w:color w:val="000000" w:themeColor="text1"/>
          <w:sz w:val="28"/>
          <w:szCs w:val="28"/>
          <w:rtl/>
        </w:rPr>
        <w:t>–</w:t>
      </w:r>
      <w:r>
        <w:rPr>
          <w:rFonts w:hint="cs"/>
          <w:color w:val="000000" w:themeColor="text1"/>
          <w:sz w:val="28"/>
          <w:szCs w:val="28"/>
          <w:rtl/>
        </w:rPr>
        <w:t xml:space="preserve"> רכזת פנים</w:t>
      </w:r>
    </w:p>
    <w:p w:rsidR="00C03275" w:rsidRDefault="00F86F8C" w:rsidP="00C03275">
      <w:pPr>
        <w:spacing w:after="0"/>
        <w:rPr>
          <w:color w:val="000000" w:themeColor="text1"/>
          <w:sz w:val="28"/>
          <w:szCs w:val="28"/>
          <w:rtl/>
        </w:rPr>
      </w:pPr>
      <w:r>
        <w:rPr>
          <w:rFonts w:hint="cs"/>
          <w:color w:val="000000" w:themeColor="text1"/>
          <w:sz w:val="28"/>
          <w:szCs w:val="28"/>
          <w:rtl/>
        </w:rPr>
        <w:t xml:space="preserve">אלינור רחמים, אריאלה צים דוד </w:t>
      </w:r>
      <w:proofErr w:type="spellStart"/>
      <w:r>
        <w:rPr>
          <w:rFonts w:hint="cs"/>
          <w:color w:val="000000" w:themeColor="text1"/>
          <w:sz w:val="28"/>
          <w:szCs w:val="28"/>
          <w:rtl/>
        </w:rPr>
        <w:t>ענאקי</w:t>
      </w:r>
      <w:proofErr w:type="spellEnd"/>
      <w:r>
        <w:rPr>
          <w:rFonts w:hint="cs"/>
          <w:color w:val="000000" w:themeColor="text1"/>
          <w:sz w:val="28"/>
          <w:szCs w:val="28"/>
          <w:rtl/>
        </w:rPr>
        <w:t xml:space="preserve"> </w:t>
      </w:r>
      <w:r>
        <w:rPr>
          <w:color w:val="000000" w:themeColor="text1"/>
          <w:sz w:val="28"/>
          <w:szCs w:val="28"/>
          <w:rtl/>
        </w:rPr>
        <w:t>–</w:t>
      </w:r>
      <w:r>
        <w:rPr>
          <w:rFonts w:hint="cs"/>
          <w:color w:val="000000" w:themeColor="text1"/>
          <w:sz w:val="28"/>
          <w:szCs w:val="28"/>
          <w:rtl/>
        </w:rPr>
        <w:t xml:space="preserve"> חברי וועדת הביקורת</w:t>
      </w:r>
    </w:p>
    <w:p w:rsidR="00F86F8C" w:rsidRDefault="00F86F8C" w:rsidP="00C03275">
      <w:pPr>
        <w:spacing w:after="0"/>
        <w:rPr>
          <w:color w:val="000000" w:themeColor="text1"/>
          <w:sz w:val="28"/>
          <w:szCs w:val="28"/>
          <w:rtl/>
        </w:rPr>
      </w:pPr>
      <w:r>
        <w:rPr>
          <w:rFonts w:hint="cs"/>
          <w:color w:val="000000" w:themeColor="text1"/>
          <w:sz w:val="28"/>
          <w:szCs w:val="28"/>
          <w:rtl/>
        </w:rPr>
        <w:t xml:space="preserve">יפעת לנדאו הרב אבי </w:t>
      </w:r>
      <w:proofErr w:type="spellStart"/>
      <w:r>
        <w:rPr>
          <w:rFonts w:hint="cs"/>
          <w:color w:val="000000" w:themeColor="text1"/>
          <w:sz w:val="28"/>
          <w:szCs w:val="28"/>
          <w:rtl/>
        </w:rPr>
        <w:t>וולפיש</w:t>
      </w:r>
      <w:proofErr w:type="spellEnd"/>
      <w:r>
        <w:rPr>
          <w:rFonts w:hint="cs"/>
          <w:color w:val="000000" w:themeColor="text1"/>
          <w:sz w:val="28"/>
          <w:szCs w:val="28"/>
          <w:rtl/>
        </w:rPr>
        <w:t xml:space="preserve"> </w:t>
      </w:r>
      <w:r>
        <w:rPr>
          <w:color w:val="000000" w:themeColor="text1"/>
          <w:sz w:val="28"/>
          <w:szCs w:val="28"/>
          <w:rtl/>
        </w:rPr>
        <w:t>–</w:t>
      </w:r>
      <w:r>
        <w:rPr>
          <w:rFonts w:hint="cs"/>
          <w:color w:val="000000" w:themeColor="text1"/>
          <w:sz w:val="28"/>
          <w:szCs w:val="28"/>
          <w:rtl/>
        </w:rPr>
        <w:t xml:space="preserve"> חברי וועדת בריכה</w:t>
      </w:r>
    </w:p>
    <w:p w:rsidR="00F86F8C" w:rsidRDefault="00F86F8C" w:rsidP="00F86F8C">
      <w:pPr>
        <w:spacing w:after="0"/>
        <w:rPr>
          <w:color w:val="000000" w:themeColor="text1"/>
          <w:sz w:val="28"/>
          <w:szCs w:val="28"/>
          <w:rtl/>
        </w:rPr>
      </w:pPr>
      <w:r>
        <w:rPr>
          <w:rFonts w:hint="cs"/>
          <w:color w:val="000000" w:themeColor="text1"/>
          <w:sz w:val="28"/>
          <w:szCs w:val="28"/>
          <w:rtl/>
        </w:rPr>
        <w:t xml:space="preserve">רותי </w:t>
      </w:r>
      <w:proofErr w:type="spellStart"/>
      <w:r>
        <w:rPr>
          <w:rFonts w:hint="cs"/>
          <w:color w:val="000000" w:themeColor="text1"/>
          <w:sz w:val="28"/>
          <w:szCs w:val="28"/>
          <w:rtl/>
        </w:rPr>
        <w:t>וולפיש</w:t>
      </w:r>
      <w:proofErr w:type="spellEnd"/>
      <w:r>
        <w:rPr>
          <w:rFonts w:hint="cs"/>
          <w:color w:val="000000" w:themeColor="text1"/>
          <w:sz w:val="28"/>
          <w:szCs w:val="28"/>
          <w:rtl/>
        </w:rPr>
        <w:t xml:space="preserve"> </w:t>
      </w:r>
      <w:r>
        <w:rPr>
          <w:color w:val="000000" w:themeColor="text1"/>
          <w:sz w:val="28"/>
          <w:szCs w:val="28"/>
          <w:rtl/>
        </w:rPr>
        <w:t>–</w:t>
      </w:r>
      <w:r>
        <w:rPr>
          <w:rFonts w:hint="cs"/>
          <w:color w:val="000000" w:themeColor="text1"/>
          <w:sz w:val="28"/>
          <w:szCs w:val="28"/>
          <w:rtl/>
        </w:rPr>
        <w:t xml:space="preserve"> וועדת ונשמרתם</w:t>
      </w:r>
    </w:p>
    <w:p w:rsidR="00F86F8C" w:rsidRDefault="00F86F8C" w:rsidP="00F86F8C">
      <w:pPr>
        <w:spacing w:after="0"/>
        <w:rPr>
          <w:color w:val="000000" w:themeColor="text1"/>
          <w:sz w:val="28"/>
          <w:szCs w:val="28"/>
          <w:rtl/>
        </w:rPr>
      </w:pPr>
    </w:p>
    <w:p w:rsidR="00A13395" w:rsidRPr="00A13395" w:rsidRDefault="00F86F8C" w:rsidP="00A13395">
      <w:pPr>
        <w:spacing w:after="0"/>
        <w:rPr>
          <w:color w:val="000000" w:themeColor="text1"/>
          <w:sz w:val="28"/>
          <w:szCs w:val="28"/>
          <w:rtl/>
        </w:rPr>
      </w:pPr>
      <w:r>
        <w:rPr>
          <w:rFonts w:hint="cs"/>
          <w:color w:val="000000" w:themeColor="text1"/>
          <w:sz w:val="28"/>
          <w:szCs w:val="28"/>
          <w:rtl/>
        </w:rPr>
        <w:t>הנושאים לדיון:</w:t>
      </w:r>
    </w:p>
    <w:p w:rsidR="00F86F8C" w:rsidRPr="00A13395" w:rsidRDefault="00F86F8C" w:rsidP="00A13395">
      <w:pPr>
        <w:pStyle w:val="a6"/>
        <w:numPr>
          <w:ilvl w:val="0"/>
          <w:numId w:val="13"/>
        </w:numPr>
        <w:shd w:val="clear" w:color="auto" w:fill="FFFFFF"/>
        <w:spacing w:after="0" w:line="240" w:lineRule="auto"/>
        <w:rPr>
          <w:rFonts w:ascii="Arial" w:eastAsia="Times New Roman" w:hAnsi="Arial" w:cs="Arial"/>
          <w:color w:val="222222"/>
          <w:sz w:val="28"/>
          <w:szCs w:val="28"/>
        </w:rPr>
      </w:pPr>
      <w:r w:rsidRPr="00A13395">
        <w:rPr>
          <w:rFonts w:ascii="Arial" w:eastAsia="Times New Roman" w:hAnsi="Arial" w:cs="Arial"/>
          <w:color w:val="222222"/>
          <w:sz w:val="28"/>
          <w:szCs w:val="28"/>
          <w:rtl/>
        </w:rPr>
        <w:t>פגישה עם וועדת ביקורת נכנסת</w:t>
      </w:r>
    </w:p>
    <w:p w:rsidR="00F86F8C" w:rsidRPr="00A13395" w:rsidRDefault="00F86F8C" w:rsidP="00A13395">
      <w:pPr>
        <w:pStyle w:val="a6"/>
        <w:numPr>
          <w:ilvl w:val="0"/>
          <w:numId w:val="13"/>
        </w:numPr>
        <w:shd w:val="clear" w:color="auto" w:fill="FFFFFF"/>
        <w:spacing w:after="0" w:line="240" w:lineRule="auto"/>
        <w:rPr>
          <w:rFonts w:ascii="Arial" w:eastAsia="Times New Roman" w:hAnsi="Arial" w:cs="Arial"/>
          <w:color w:val="222222"/>
          <w:sz w:val="28"/>
          <w:szCs w:val="28"/>
          <w:rtl/>
        </w:rPr>
      </w:pPr>
      <w:r w:rsidRPr="00A13395">
        <w:rPr>
          <w:rFonts w:ascii="Arial" w:eastAsia="Times New Roman" w:hAnsi="Arial" w:cs="Arial"/>
          <w:color w:val="222222"/>
          <w:sz w:val="28"/>
          <w:szCs w:val="28"/>
          <w:rtl/>
        </w:rPr>
        <w:t>פגישה עם וועדת בריכה</w:t>
      </w:r>
    </w:p>
    <w:p w:rsidR="00F86F8C" w:rsidRPr="00A13395" w:rsidRDefault="00F86F8C" w:rsidP="00A13395">
      <w:pPr>
        <w:pStyle w:val="a6"/>
        <w:numPr>
          <w:ilvl w:val="0"/>
          <w:numId w:val="13"/>
        </w:numPr>
        <w:shd w:val="clear" w:color="auto" w:fill="FFFFFF"/>
        <w:spacing w:after="0" w:line="240" w:lineRule="auto"/>
        <w:rPr>
          <w:rFonts w:ascii="Arial" w:eastAsia="Times New Roman" w:hAnsi="Arial" w:cs="Arial"/>
          <w:color w:val="222222"/>
          <w:sz w:val="28"/>
          <w:szCs w:val="28"/>
          <w:rtl/>
        </w:rPr>
      </w:pPr>
      <w:r w:rsidRPr="00A13395">
        <w:rPr>
          <w:rFonts w:ascii="Arial" w:eastAsia="Times New Roman" w:hAnsi="Arial" w:cs="Arial"/>
          <w:color w:val="222222"/>
          <w:sz w:val="28"/>
          <w:szCs w:val="28"/>
          <w:rtl/>
        </w:rPr>
        <w:t>קבלת החלטות בעניין הבריכה</w:t>
      </w:r>
    </w:p>
    <w:p w:rsidR="00F86F8C" w:rsidRPr="00A13395" w:rsidRDefault="00DF01E4" w:rsidP="00DF01E4">
      <w:pPr>
        <w:pStyle w:val="a6"/>
        <w:numPr>
          <w:ilvl w:val="0"/>
          <w:numId w:val="13"/>
        </w:numPr>
        <w:shd w:val="clear" w:color="auto" w:fill="FFFFFF"/>
        <w:spacing w:after="0" w:line="240" w:lineRule="auto"/>
        <w:rPr>
          <w:rFonts w:ascii="Arial" w:eastAsia="Times New Roman" w:hAnsi="Arial" w:cs="Arial"/>
          <w:color w:val="222222"/>
          <w:sz w:val="28"/>
          <w:szCs w:val="28"/>
          <w:rtl/>
        </w:rPr>
      </w:pPr>
      <w:r>
        <w:rPr>
          <w:rFonts w:ascii="Arial" w:eastAsia="Times New Roman" w:hAnsi="Arial" w:cs="Arial" w:hint="cs"/>
          <w:color w:val="222222"/>
          <w:sz w:val="28"/>
          <w:szCs w:val="28"/>
          <w:rtl/>
        </w:rPr>
        <w:t xml:space="preserve">פגישה עם </w:t>
      </w:r>
      <w:r w:rsidR="00F86F8C" w:rsidRPr="00A13395">
        <w:rPr>
          <w:rFonts w:ascii="Arial" w:eastAsia="Times New Roman" w:hAnsi="Arial" w:cs="Arial"/>
          <w:color w:val="222222"/>
          <w:sz w:val="28"/>
          <w:szCs w:val="28"/>
          <w:rtl/>
        </w:rPr>
        <w:t xml:space="preserve">וועדת ונשמרתם </w:t>
      </w:r>
    </w:p>
    <w:p w:rsidR="00F86F8C" w:rsidRPr="00A13395" w:rsidRDefault="00F86F8C" w:rsidP="00A13395">
      <w:pPr>
        <w:pStyle w:val="a6"/>
        <w:numPr>
          <w:ilvl w:val="0"/>
          <w:numId w:val="13"/>
        </w:numPr>
        <w:shd w:val="clear" w:color="auto" w:fill="FFFFFF"/>
        <w:spacing w:after="0" w:line="240" w:lineRule="auto"/>
        <w:rPr>
          <w:rFonts w:ascii="Arial" w:eastAsia="Times New Roman" w:hAnsi="Arial" w:cs="Arial"/>
          <w:color w:val="222222"/>
          <w:sz w:val="28"/>
          <w:szCs w:val="28"/>
          <w:rtl/>
        </w:rPr>
      </w:pPr>
      <w:r w:rsidRPr="00A13395">
        <w:rPr>
          <w:rFonts w:ascii="Arial" w:eastAsia="Times New Roman" w:hAnsi="Arial" w:cs="Arial"/>
          <w:color w:val="222222"/>
          <w:sz w:val="28"/>
          <w:szCs w:val="28"/>
          <w:rtl/>
        </w:rPr>
        <w:t>עדכון שבועי של המזכיר</w:t>
      </w:r>
    </w:p>
    <w:p w:rsidR="00D5406A" w:rsidRDefault="00DF01E4" w:rsidP="00DF01E4">
      <w:pPr>
        <w:pStyle w:val="a6"/>
        <w:numPr>
          <w:ilvl w:val="0"/>
          <w:numId w:val="13"/>
        </w:numPr>
        <w:rPr>
          <w:sz w:val="28"/>
          <w:szCs w:val="28"/>
        </w:rPr>
      </w:pPr>
      <w:r>
        <w:rPr>
          <w:rFonts w:hint="cs"/>
          <w:sz w:val="28"/>
          <w:szCs w:val="28"/>
          <w:rtl/>
        </w:rPr>
        <w:t>עדכונים</w:t>
      </w:r>
    </w:p>
    <w:p w:rsidR="00DF01E4" w:rsidRPr="00DF01E4" w:rsidRDefault="00DF01E4" w:rsidP="00DF01E4">
      <w:pPr>
        <w:rPr>
          <w:sz w:val="28"/>
          <w:szCs w:val="28"/>
          <w:rtl/>
        </w:rPr>
      </w:pPr>
    </w:p>
    <w:p w:rsidR="00F74CF2" w:rsidRDefault="00F74CF2" w:rsidP="00F74CF2">
      <w:pPr>
        <w:pStyle w:val="a6"/>
        <w:numPr>
          <w:ilvl w:val="0"/>
          <w:numId w:val="14"/>
        </w:numPr>
        <w:rPr>
          <w:sz w:val="28"/>
          <w:szCs w:val="28"/>
        </w:rPr>
      </w:pPr>
      <w:r>
        <w:rPr>
          <w:rFonts w:hint="cs"/>
          <w:sz w:val="28"/>
          <w:szCs w:val="28"/>
          <w:rtl/>
        </w:rPr>
        <w:t>פגישה עם וועדת ביקורת הנכנסת</w:t>
      </w:r>
    </w:p>
    <w:p w:rsidR="00F74CF2" w:rsidRDefault="00F74CF2" w:rsidP="00F74CF2">
      <w:pPr>
        <w:pStyle w:val="a6"/>
        <w:rPr>
          <w:sz w:val="28"/>
          <w:szCs w:val="28"/>
          <w:rtl/>
        </w:rPr>
      </w:pPr>
      <w:r>
        <w:rPr>
          <w:rFonts w:hint="cs"/>
          <w:sz w:val="28"/>
          <w:szCs w:val="28"/>
          <w:rtl/>
        </w:rPr>
        <w:t>התקיימה פגישת הכרות בין חבריי הוועד לחברי ו. הביקורת, בפגישה כל אחד הציג את שמו ואת עמדתו ואיך הוא רואה את העבודה המשותפת בין 2 הוועדות.</w:t>
      </w:r>
    </w:p>
    <w:p w:rsidR="00F74CF2" w:rsidRDefault="00F74CF2" w:rsidP="00F74CF2">
      <w:pPr>
        <w:pStyle w:val="a6"/>
        <w:rPr>
          <w:sz w:val="28"/>
          <w:szCs w:val="28"/>
          <w:rtl/>
        </w:rPr>
      </w:pPr>
      <w:r>
        <w:rPr>
          <w:rFonts w:hint="cs"/>
          <w:sz w:val="28"/>
          <w:szCs w:val="28"/>
          <w:rtl/>
        </w:rPr>
        <w:lastRenderedPageBreak/>
        <w:t>הוחלט על שיתוף פעולה מלא תוך כדי דגש על שקיפות מלאה הן לוועדה והן לציבור.</w:t>
      </w:r>
    </w:p>
    <w:p w:rsidR="00F74CF2" w:rsidRDefault="00F74CF2" w:rsidP="00F74CF2">
      <w:pPr>
        <w:pStyle w:val="a6"/>
        <w:rPr>
          <w:sz w:val="28"/>
          <w:szCs w:val="28"/>
          <w:rtl/>
        </w:rPr>
      </w:pPr>
      <w:r>
        <w:rPr>
          <w:rFonts w:hint="cs"/>
          <w:sz w:val="28"/>
          <w:szCs w:val="28"/>
          <w:rtl/>
        </w:rPr>
        <w:t>הוועד המנהל מבקש לבחור נציג אחד מטעם ו. ביקורת כאיש קשר עם עדי פרידמן שמונה מטעם הוועד לנציג.</w:t>
      </w:r>
    </w:p>
    <w:p w:rsidR="00F74CF2" w:rsidRDefault="00F74CF2" w:rsidP="00F74CF2">
      <w:pPr>
        <w:pStyle w:val="a6"/>
        <w:rPr>
          <w:sz w:val="28"/>
          <w:szCs w:val="28"/>
          <w:rtl/>
        </w:rPr>
      </w:pPr>
    </w:p>
    <w:p w:rsidR="00F74CF2" w:rsidRDefault="00F74CF2" w:rsidP="00F74CF2">
      <w:pPr>
        <w:pStyle w:val="a6"/>
        <w:numPr>
          <w:ilvl w:val="0"/>
          <w:numId w:val="14"/>
        </w:numPr>
        <w:rPr>
          <w:sz w:val="28"/>
          <w:szCs w:val="28"/>
        </w:rPr>
      </w:pPr>
      <w:r>
        <w:rPr>
          <w:rFonts w:hint="cs"/>
          <w:sz w:val="28"/>
          <w:szCs w:val="28"/>
          <w:rtl/>
        </w:rPr>
        <w:t>פגישה עם וועדת בריכה</w:t>
      </w:r>
    </w:p>
    <w:p w:rsidR="00F74CF2" w:rsidRDefault="009E1530" w:rsidP="00F74CF2">
      <w:pPr>
        <w:pStyle w:val="a6"/>
        <w:rPr>
          <w:sz w:val="28"/>
          <w:szCs w:val="28"/>
          <w:rtl/>
        </w:rPr>
      </w:pPr>
      <w:r>
        <w:rPr>
          <w:rFonts w:hint="cs"/>
          <w:sz w:val="28"/>
          <w:szCs w:val="28"/>
          <w:rtl/>
        </w:rPr>
        <w:t>יפעת נתנה סקיר</w:t>
      </w:r>
      <w:r w:rsidR="00633F69">
        <w:rPr>
          <w:rFonts w:hint="cs"/>
          <w:sz w:val="28"/>
          <w:szCs w:val="28"/>
          <w:rtl/>
        </w:rPr>
        <w:t>ה על עבודת הוועדה על הדיונים והעבודה המשותפת, על ההמלצות שניתנו לוועדות הקודמות שחלקן מומשו וחלקן לא, הדגישה שחברי הוועדה בעלי דעות שונות ולמרות חילוקי הדעות ישנם גם הצעות ורעיונות לטובת הקהילה שגם היא נמצאת בין מתיחות חברתית לבין המשאב הכלכלי (שכאן זה המקום של וועד המנהל לקבל החלטות)</w:t>
      </w:r>
    </w:p>
    <w:p w:rsidR="00633F69" w:rsidRDefault="00633F69" w:rsidP="00F74CF2">
      <w:pPr>
        <w:pStyle w:val="a6"/>
        <w:rPr>
          <w:sz w:val="28"/>
          <w:szCs w:val="28"/>
          <w:rtl/>
        </w:rPr>
      </w:pPr>
      <w:r>
        <w:rPr>
          <w:rFonts w:hint="cs"/>
          <w:sz w:val="28"/>
          <w:szCs w:val="28"/>
          <w:rtl/>
        </w:rPr>
        <w:t>בעבר חיפשו קהל ייעד וכיום אנו במצב של לעצור שוחים בשל ריבוי משתתפים.</w:t>
      </w:r>
    </w:p>
    <w:p w:rsidR="00633F69" w:rsidRDefault="00633F69" w:rsidP="00F74CF2">
      <w:pPr>
        <w:pStyle w:val="a6"/>
        <w:rPr>
          <w:sz w:val="28"/>
          <w:szCs w:val="28"/>
          <w:rtl/>
        </w:rPr>
      </w:pPr>
      <w:r>
        <w:rPr>
          <w:rFonts w:hint="cs"/>
          <w:sz w:val="28"/>
          <w:szCs w:val="28"/>
          <w:rtl/>
        </w:rPr>
        <w:t>לפני כשנתיים הוחלט לסגור את הבריכה בימי שישי והדבר לא נעשה מאחר ולא נימצא פתרון כלכלי שייתן חלופה לימי שישי.</w:t>
      </w:r>
    </w:p>
    <w:p w:rsidR="00633F69" w:rsidRDefault="00633F69" w:rsidP="00F74CF2">
      <w:pPr>
        <w:pStyle w:val="a6"/>
        <w:rPr>
          <w:sz w:val="28"/>
          <w:szCs w:val="28"/>
          <w:rtl/>
        </w:rPr>
      </w:pPr>
      <w:r>
        <w:rPr>
          <w:rFonts w:hint="cs"/>
          <w:sz w:val="28"/>
          <w:szCs w:val="28"/>
          <w:rtl/>
        </w:rPr>
        <w:t xml:space="preserve">ש. שלמה </w:t>
      </w:r>
      <w:r>
        <w:rPr>
          <w:sz w:val="28"/>
          <w:szCs w:val="28"/>
          <w:rtl/>
        </w:rPr>
        <w:t>–</w:t>
      </w:r>
      <w:r>
        <w:rPr>
          <w:rFonts w:hint="cs"/>
          <w:sz w:val="28"/>
          <w:szCs w:val="28"/>
          <w:rtl/>
        </w:rPr>
        <w:t xml:space="preserve"> האם פעם חשבו על העלאת המחירים בימי שישי</w:t>
      </w:r>
    </w:p>
    <w:p w:rsidR="00633F69" w:rsidRDefault="00633F69" w:rsidP="00F74CF2">
      <w:pPr>
        <w:pStyle w:val="a6"/>
        <w:rPr>
          <w:sz w:val="28"/>
          <w:szCs w:val="28"/>
          <w:rtl/>
        </w:rPr>
      </w:pPr>
      <w:r>
        <w:rPr>
          <w:rFonts w:hint="cs"/>
          <w:sz w:val="28"/>
          <w:szCs w:val="28"/>
          <w:rtl/>
        </w:rPr>
        <w:t xml:space="preserve">ת. יפעת </w:t>
      </w:r>
      <w:r>
        <w:rPr>
          <w:sz w:val="28"/>
          <w:szCs w:val="28"/>
          <w:rtl/>
        </w:rPr>
        <w:t>–</w:t>
      </w:r>
      <w:r>
        <w:rPr>
          <w:rFonts w:hint="cs"/>
          <w:sz w:val="28"/>
          <w:szCs w:val="28"/>
          <w:rtl/>
        </w:rPr>
        <w:t xml:space="preserve"> בעבר המחירים עלו ואף שונו בין תושב חוץ לתושב הישוב.</w:t>
      </w:r>
    </w:p>
    <w:p w:rsidR="00633F69" w:rsidRDefault="00633F69" w:rsidP="00F74CF2">
      <w:pPr>
        <w:pStyle w:val="a6"/>
        <w:rPr>
          <w:sz w:val="28"/>
          <w:szCs w:val="28"/>
          <w:rtl/>
        </w:rPr>
      </w:pPr>
    </w:p>
    <w:p w:rsidR="00633F69" w:rsidRDefault="00633F69" w:rsidP="00F74CF2">
      <w:pPr>
        <w:pStyle w:val="a6"/>
        <w:rPr>
          <w:sz w:val="28"/>
          <w:szCs w:val="28"/>
          <w:rtl/>
        </w:rPr>
      </w:pPr>
      <w:r>
        <w:rPr>
          <w:rFonts w:hint="cs"/>
          <w:sz w:val="28"/>
          <w:szCs w:val="28"/>
          <w:rtl/>
        </w:rPr>
        <w:t>הוועדה מבקשת להמליץ בפני ו. המנהל את הדברים הבאים:</w:t>
      </w:r>
    </w:p>
    <w:p w:rsidR="00633F69" w:rsidRDefault="00633F69" w:rsidP="00421BF5">
      <w:pPr>
        <w:pStyle w:val="a6"/>
        <w:numPr>
          <w:ilvl w:val="0"/>
          <w:numId w:val="15"/>
        </w:numPr>
        <w:rPr>
          <w:sz w:val="28"/>
          <w:szCs w:val="28"/>
          <w:rtl/>
        </w:rPr>
      </w:pPr>
      <w:r>
        <w:rPr>
          <w:rFonts w:hint="cs"/>
          <w:sz w:val="28"/>
          <w:szCs w:val="28"/>
          <w:rtl/>
        </w:rPr>
        <w:t>התקנת מערכת בקרה בכניסה הכוללת צ</w:t>
      </w:r>
      <w:r w:rsidR="00421BF5">
        <w:rPr>
          <w:rFonts w:hint="cs"/>
          <w:sz w:val="28"/>
          <w:szCs w:val="28"/>
          <w:rtl/>
        </w:rPr>
        <w:t>'</w:t>
      </w:r>
      <w:r>
        <w:rPr>
          <w:rFonts w:hint="cs"/>
          <w:sz w:val="28"/>
          <w:szCs w:val="28"/>
          <w:rtl/>
        </w:rPr>
        <w:t xml:space="preserve">יפים או </w:t>
      </w:r>
      <w:r w:rsidR="00421BF5">
        <w:rPr>
          <w:rFonts w:hint="cs"/>
          <w:sz w:val="28"/>
          <w:szCs w:val="28"/>
          <w:rtl/>
        </w:rPr>
        <w:t>ט</w:t>
      </w:r>
      <w:r>
        <w:rPr>
          <w:rFonts w:hint="cs"/>
          <w:sz w:val="28"/>
          <w:szCs w:val="28"/>
          <w:rtl/>
        </w:rPr>
        <w:t xml:space="preserve">ביעת אצבע </w:t>
      </w:r>
      <w:r>
        <w:rPr>
          <w:sz w:val="28"/>
          <w:szCs w:val="28"/>
          <w:rtl/>
        </w:rPr>
        <w:t>–</w:t>
      </w:r>
      <w:r>
        <w:rPr>
          <w:rFonts w:hint="cs"/>
          <w:sz w:val="28"/>
          <w:szCs w:val="28"/>
          <w:rtl/>
        </w:rPr>
        <w:t xml:space="preserve"> במטרה למנוע מס</w:t>
      </w:r>
      <w:r w:rsidR="00421BF5">
        <w:rPr>
          <w:rFonts w:hint="cs"/>
          <w:sz w:val="28"/>
          <w:szCs w:val="28"/>
          <w:rtl/>
        </w:rPr>
        <w:t>ת</w:t>
      </w:r>
      <w:r>
        <w:rPr>
          <w:rFonts w:hint="cs"/>
          <w:sz w:val="28"/>
          <w:szCs w:val="28"/>
          <w:rtl/>
        </w:rPr>
        <w:t>ננים ובמטרה לקבל תמונת בקרה כמה מתרחצים היו ביום בחודש ובעונה....</w:t>
      </w:r>
    </w:p>
    <w:p w:rsidR="00633F69" w:rsidRDefault="00633F69" w:rsidP="00633F69">
      <w:pPr>
        <w:pStyle w:val="a6"/>
        <w:rPr>
          <w:sz w:val="28"/>
          <w:szCs w:val="28"/>
          <w:rtl/>
        </w:rPr>
      </w:pPr>
      <w:r>
        <w:rPr>
          <w:rFonts w:hint="cs"/>
          <w:sz w:val="28"/>
          <w:szCs w:val="28"/>
          <w:rtl/>
        </w:rPr>
        <w:t>הוועד מבקש לקבל הצעת מחיר מסודרת שמחולקת ל 2 חלקים:</w:t>
      </w:r>
    </w:p>
    <w:p w:rsidR="00633F69" w:rsidRDefault="00633F69" w:rsidP="00633F69">
      <w:pPr>
        <w:pStyle w:val="a6"/>
        <w:rPr>
          <w:sz w:val="28"/>
          <w:szCs w:val="28"/>
          <w:rtl/>
        </w:rPr>
      </w:pPr>
      <w:r>
        <w:rPr>
          <w:rFonts w:hint="cs"/>
          <w:sz w:val="28"/>
          <w:szCs w:val="28"/>
          <w:rtl/>
        </w:rPr>
        <w:t>הצעה לתוכנת מחשב</w:t>
      </w:r>
    </w:p>
    <w:p w:rsidR="00633F69" w:rsidRDefault="00633F69" w:rsidP="00633F69">
      <w:pPr>
        <w:pStyle w:val="a6"/>
        <w:rPr>
          <w:sz w:val="28"/>
          <w:szCs w:val="28"/>
          <w:rtl/>
        </w:rPr>
      </w:pPr>
      <w:r>
        <w:rPr>
          <w:rFonts w:hint="cs"/>
          <w:sz w:val="28"/>
          <w:szCs w:val="28"/>
          <w:rtl/>
        </w:rPr>
        <w:t xml:space="preserve">הצעה למעבר </w:t>
      </w:r>
      <w:r>
        <w:rPr>
          <w:sz w:val="28"/>
          <w:szCs w:val="28"/>
          <w:rtl/>
        </w:rPr>
        <w:t>–</w:t>
      </w:r>
      <w:r>
        <w:rPr>
          <w:rFonts w:hint="cs"/>
          <w:sz w:val="28"/>
          <w:szCs w:val="28"/>
          <w:rtl/>
        </w:rPr>
        <w:t xml:space="preserve"> דלת מסתובבת וכד'</w:t>
      </w:r>
    </w:p>
    <w:p w:rsidR="00086A74" w:rsidRDefault="00086A74" w:rsidP="00086A74">
      <w:pPr>
        <w:pStyle w:val="a6"/>
        <w:numPr>
          <w:ilvl w:val="0"/>
          <w:numId w:val="15"/>
        </w:numPr>
        <w:rPr>
          <w:sz w:val="28"/>
          <w:szCs w:val="28"/>
        </w:rPr>
      </w:pPr>
      <w:r>
        <w:rPr>
          <w:rFonts w:hint="cs"/>
          <w:sz w:val="28"/>
          <w:szCs w:val="28"/>
          <w:rtl/>
        </w:rPr>
        <w:t>לפתוח את הבריכה משעה 06:30 בבוקר לשחיינים</w:t>
      </w:r>
    </w:p>
    <w:p w:rsidR="00086A74" w:rsidRDefault="00086A74" w:rsidP="00086A74">
      <w:pPr>
        <w:pStyle w:val="a6"/>
        <w:numPr>
          <w:ilvl w:val="0"/>
          <w:numId w:val="15"/>
        </w:numPr>
        <w:rPr>
          <w:sz w:val="28"/>
          <w:szCs w:val="28"/>
        </w:rPr>
      </w:pPr>
      <w:r>
        <w:rPr>
          <w:rFonts w:hint="cs"/>
          <w:sz w:val="28"/>
          <w:szCs w:val="28"/>
          <w:rtl/>
        </w:rPr>
        <w:t>לאפשר שחייה לילית פעם בשבוע לשעות משפחה</w:t>
      </w:r>
    </w:p>
    <w:p w:rsidR="00086A74" w:rsidRDefault="00086A74" w:rsidP="00086A74">
      <w:pPr>
        <w:pStyle w:val="a6"/>
        <w:numPr>
          <w:ilvl w:val="0"/>
          <w:numId w:val="15"/>
        </w:numPr>
        <w:rPr>
          <w:sz w:val="28"/>
          <w:szCs w:val="28"/>
        </w:rPr>
      </w:pPr>
      <w:r>
        <w:rPr>
          <w:rFonts w:hint="cs"/>
          <w:sz w:val="28"/>
          <w:szCs w:val="28"/>
          <w:rtl/>
        </w:rPr>
        <w:t>לבטל קייטנות חוץ</w:t>
      </w:r>
    </w:p>
    <w:p w:rsidR="00086A74" w:rsidRDefault="00086A74" w:rsidP="00086A74">
      <w:pPr>
        <w:pStyle w:val="a6"/>
        <w:numPr>
          <w:ilvl w:val="0"/>
          <w:numId w:val="15"/>
        </w:numPr>
        <w:rPr>
          <w:sz w:val="28"/>
          <w:szCs w:val="28"/>
          <w:rtl/>
        </w:rPr>
      </w:pPr>
      <w:r>
        <w:rPr>
          <w:rFonts w:hint="cs"/>
          <w:sz w:val="28"/>
          <w:szCs w:val="28"/>
          <w:rtl/>
        </w:rPr>
        <w:t>מצלמות</w:t>
      </w:r>
    </w:p>
    <w:p w:rsidR="00633F69" w:rsidRDefault="00633F69" w:rsidP="00633F69">
      <w:pPr>
        <w:pStyle w:val="a6"/>
        <w:rPr>
          <w:sz w:val="28"/>
          <w:szCs w:val="28"/>
          <w:rtl/>
        </w:rPr>
      </w:pPr>
    </w:p>
    <w:p w:rsidR="00086A74" w:rsidRDefault="00086A74" w:rsidP="00633F69">
      <w:pPr>
        <w:pStyle w:val="a6"/>
        <w:rPr>
          <w:sz w:val="28"/>
          <w:szCs w:val="28"/>
          <w:rtl/>
        </w:rPr>
      </w:pPr>
      <w:r>
        <w:rPr>
          <w:rFonts w:hint="cs"/>
          <w:sz w:val="28"/>
          <w:szCs w:val="28"/>
          <w:rtl/>
        </w:rPr>
        <w:t>הצעות:</w:t>
      </w:r>
    </w:p>
    <w:p w:rsidR="00633F69" w:rsidRDefault="00086A74" w:rsidP="00633F69">
      <w:pPr>
        <w:pStyle w:val="a6"/>
        <w:rPr>
          <w:sz w:val="28"/>
          <w:szCs w:val="28"/>
          <w:rtl/>
        </w:rPr>
      </w:pPr>
      <w:r>
        <w:rPr>
          <w:rFonts w:hint="cs"/>
          <w:sz w:val="28"/>
          <w:szCs w:val="28"/>
          <w:rtl/>
        </w:rPr>
        <w:t xml:space="preserve">אליעזר - </w:t>
      </w:r>
      <w:r w:rsidR="00633F69">
        <w:rPr>
          <w:rFonts w:hint="cs"/>
          <w:sz w:val="28"/>
          <w:szCs w:val="28"/>
          <w:rtl/>
        </w:rPr>
        <w:t xml:space="preserve"> ממליץ לקיים דיון ניפרד בנוגע לסגירת הבריכה רק לתושבי תקוע שיקל עלינו גם בקבלת ריש</w:t>
      </w:r>
      <w:r>
        <w:rPr>
          <w:rFonts w:hint="cs"/>
          <w:sz w:val="28"/>
          <w:szCs w:val="28"/>
          <w:rtl/>
        </w:rPr>
        <w:t>יון העסק.</w:t>
      </w:r>
    </w:p>
    <w:p w:rsidR="00086A74" w:rsidRDefault="00086A74" w:rsidP="00633F69">
      <w:pPr>
        <w:pStyle w:val="a6"/>
        <w:rPr>
          <w:sz w:val="28"/>
          <w:szCs w:val="28"/>
          <w:rtl/>
        </w:rPr>
      </w:pPr>
      <w:r>
        <w:rPr>
          <w:rFonts w:hint="cs"/>
          <w:sz w:val="28"/>
          <w:szCs w:val="28"/>
          <w:rtl/>
        </w:rPr>
        <w:t xml:space="preserve">שלמה </w:t>
      </w:r>
      <w:r>
        <w:rPr>
          <w:sz w:val="28"/>
          <w:szCs w:val="28"/>
          <w:rtl/>
        </w:rPr>
        <w:t>–</w:t>
      </w:r>
      <w:r>
        <w:rPr>
          <w:rFonts w:hint="cs"/>
          <w:sz w:val="28"/>
          <w:szCs w:val="28"/>
          <w:rtl/>
        </w:rPr>
        <w:t xml:space="preserve"> מציע לשקול העלאת מחיר מנוי למשפחה</w:t>
      </w:r>
    </w:p>
    <w:p w:rsidR="00086A74" w:rsidRDefault="00086A74" w:rsidP="00633F69">
      <w:pPr>
        <w:pStyle w:val="a6"/>
        <w:rPr>
          <w:sz w:val="28"/>
          <w:szCs w:val="28"/>
          <w:rtl/>
        </w:rPr>
      </w:pPr>
    </w:p>
    <w:p w:rsidR="00086A74" w:rsidRDefault="00086A74" w:rsidP="00633F69">
      <w:pPr>
        <w:pStyle w:val="a6"/>
        <w:rPr>
          <w:sz w:val="28"/>
          <w:szCs w:val="28"/>
          <w:rtl/>
        </w:rPr>
      </w:pPr>
      <w:r>
        <w:rPr>
          <w:rFonts w:hint="cs"/>
          <w:sz w:val="28"/>
          <w:szCs w:val="28"/>
          <w:rtl/>
        </w:rPr>
        <w:lastRenderedPageBreak/>
        <w:t>אליעזר נתן סקירה בעניין מפעילי בריכה ובמידה וייסגר חוזה עם 2 מפעילים אחד מהם ינהל את חוגי השחייה.</w:t>
      </w:r>
    </w:p>
    <w:p w:rsidR="00086A74" w:rsidRDefault="00086A74" w:rsidP="00633F69">
      <w:pPr>
        <w:pStyle w:val="a6"/>
        <w:rPr>
          <w:sz w:val="28"/>
          <w:szCs w:val="28"/>
          <w:rtl/>
        </w:rPr>
      </w:pPr>
      <w:r>
        <w:rPr>
          <w:rFonts w:hint="cs"/>
          <w:sz w:val="28"/>
          <w:szCs w:val="28"/>
          <w:rtl/>
        </w:rPr>
        <w:t>במידה ולא ימצאו 2 מפעילים ורק אחד מערך הבריכה ימשיך באותה מתכונת משנה שעברה.</w:t>
      </w:r>
    </w:p>
    <w:p w:rsidR="00086A74" w:rsidRDefault="00086A74" w:rsidP="00633F69">
      <w:pPr>
        <w:pStyle w:val="a6"/>
        <w:rPr>
          <w:sz w:val="28"/>
          <w:szCs w:val="28"/>
          <w:rtl/>
        </w:rPr>
      </w:pPr>
      <w:r>
        <w:rPr>
          <w:rFonts w:hint="cs"/>
          <w:sz w:val="28"/>
          <w:szCs w:val="28"/>
          <w:rtl/>
        </w:rPr>
        <w:t>הוחלט: בשלב זה לא לקבל החלטה עד למציאת מפעילים.</w:t>
      </w:r>
    </w:p>
    <w:p w:rsidR="00086A74" w:rsidRDefault="00086A74" w:rsidP="00633F69">
      <w:pPr>
        <w:pStyle w:val="a6"/>
        <w:rPr>
          <w:sz w:val="28"/>
          <w:szCs w:val="28"/>
          <w:rtl/>
        </w:rPr>
      </w:pPr>
    </w:p>
    <w:p w:rsidR="00086A74" w:rsidRDefault="00086A74" w:rsidP="00633F69">
      <w:pPr>
        <w:pStyle w:val="a6"/>
        <w:rPr>
          <w:sz w:val="28"/>
          <w:szCs w:val="28"/>
          <w:rtl/>
        </w:rPr>
      </w:pPr>
      <w:r>
        <w:rPr>
          <w:rFonts w:hint="cs"/>
          <w:sz w:val="28"/>
          <w:szCs w:val="28"/>
          <w:rtl/>
        </w:rPr>
        <w:t>לסיכום:</w:t>
      </w:r>
    </w:p>
    <w:p w:rsidR="00086A74" w:rsidRDefault="00086A74" w:rsidP="00086A74">
      <w:pPr>
        <w:pStyle w:val="a6"/>
        <w:numPr>
          <w:ilvl w:val="0"/>
          <w:numId w:val="16"/>
        </w:numPr>
        <w:rPr>
          <w:sz w:val="28"/>
          <w:szCs w:val="28"/>
          <w:rtl/>
        </w:rPr>
      </w:pPr>
      <w:r>
        <w:rPr>
          <w:rFonts w:hint="cs"/>
          <w:sz w:val="28"/>
          <w:szCs w:val="28"/>
          <w:rtl/>
        </w:rPr>
        <w:t>הוחלט שהמפעיל החדש שיכנס לתפקידו בימים הקרובים יתחיל בבדיקת הצעות למערכת בקרה בכניסה בחלוקה למרכיבים:</w:t>
      </w:r>
    </w:p>
    <w:p w:rsidR="00086A74" w:rsidRDefault="00086A74" w:rsidP="00633F69">
      <w:pPr>
        <w:pStyle w:val="a6"/>
        <w:rPr>
          <w:sz w:val="28"/>
          <w:szCs w:val="28"/>
          <w:rtl/>
        </w:rPr>
      </w:pPr>
      <w:r>
        <w:rPr>
          <w:rFonts w:hint="cs"/>
          <w:sz w:val="28"/>
          <w:szCs w:val="28"/>
          <w:rtl/>
        </w:rPr>
        <w:t xml:space="preserve">    שער, ברקוד, שומר וכד'...</w:t>
      </w:r>
    </w:p>
    <w:p w:rsidR="00086A74" w:rsidRDefault="00086A74" w:rsidP="00086A74">
      <w:pPr>
        <w:pStyle w:val="a6"/>
        <w:numPr>
          <w:ilvl w:val="0"/>
          <w:numId w:val="16"/>
        </w:numPr>
        <w:rPr>
          <w:sz w:val="28"/>
          <w:szCs w:val="28"/>
        </w:rPr>
      </w:pPr>
      <w:r>
        <w:rPr>
          <w:rFonts w:hint="cs"/>
          <w:sz w:val="28"/>
          <w:szCs w:val="28"/>
          <w:rtl/>
        </w:rPr>
        <w:t>כמו כן ייעשה חישוב שאם יוחלט לסגור את הבריכה לתושבי חוץ מה תהיה העלות ובמידה ונגיע לייעד נוכל לסגור את הבריכה.</w:t>
      </w:r>
    </w:p>
    <w:p w:rsidR="00086A74" w:rsidRDefault="00086A74" w:rsidP="00086A74">
      <w:pPr>
        <w:pStyle w:val="a6"/>
        <w:numPr>
          <w:ilvl w:val="0"/>
          <w:numId w:val="16"/>
        </w:numPr>
        <w:rPr>
          <w:sz w:val="28"/>
          <w:szCs w:val="28"/>
        </w:rPr>
      </w:pPr>
      <w:r>
        <w:rPr>
          <w:rFonts w:hint="cs"/>
          <w:sz w:val="28"/>
          <w:szCs w:val="28"/>
          <w:rtl/>
        </w:rPr>
        <w:t>הוועד מבקש מוועדת בריכה לבדוק מחירי כניסה ומנויים בבריכות אחרות.</w:t>
      </w:r>
    </w:p>
    <w:p w:rsidR="00086A74" w:rsidRDefault="00086A74" w:rsidP="00086A74">
      <w:pPr>
        <w:pStyle w:val="a6"/>
        <w:ind w:left="1080"/>
        <w:rPr>
          <w:sz w:val="28"/>
          <w:szCs w:val="28"/>
          <w:rtl/>
        </w:rPr>
      </w:pPr>
    </w:p>
    <w:p w:rsidR="00086A74" w:rsidRDefault="00086A74" w:rsidP="00086A74">
      <w:pPr>
        <w:pStyle w:val="a6"/>
        <w:ind w:left="1080"/>
        <w:rPr>
          <w:sz w:val="28"/>
          <w:szCs w:val="28"/>
          <w:rtl/>
        </w:rPr>
      </w:pPr>
    </w:p>
    <w:p w:rsidR="00086A74" w:rsidRDefault="001E3E68" w:rsidP="00086A74">
      <w:pPr>
        <w:rPr>
          <w:sz w:val="28"/>
          <w:szCs w:val="28"/>
          <w:rtl/>
        </w:rPr>
      </w:pPr>
      <w:r>
        <w:rPr>
          <w:rFonts w:hint="cs"/>
          <w:sz w:val="28"/>
          <w:szCs w:val="28"/>
          <w:rtl/>
        </w:rPr>
        <w:t>3.וועדת ונ</w:t>
      </w:r>
      <w:r w:rsidR="00086A74">
        <w:rPr>
          <w:rFonts w:hint="cs"/>
          <w:sz w:val="28"/>
          <w:szCs w:val="28"/>
          <w:rtl/>
        </w:rPr>
        <w:t>שמרתם</w:t>
      </w:r>
    </w:p>
    <w:p w:rsidR="00086A74" w:rsidRDefault="00086A74" w:rsidP="00086A74">
      <w:pPr>
        <w:rPr>
          <w:sz w:val="28"/>
          <w:szCs w:val="28"/>
          <w:rtl/>
        </w:rPr>
      </w:pPr>
      <w:r>
        <w:rPr>
          <w:rFonts w:hint="cs"/>
          <w:sz w:val="28"/>
          <w:szCs w:val="28"/>
          <w:rtl/>
        </w:rPr>
        <w:t xml:space="preserve">בעקבות מכתבה של הגב' רותי </w:t>
      </w:r>
      <w:proofErr w:type="spellStart"/>
      <w:r>
        <w:rPr>
          <w:rFonts w:hint="cs"/>
          <w:sz w:val="28"/>
          <w:szCs w:val="28"/>
          <w:rtl/>
        </w:rPr>
        <w:t>וו</w:t>
      </w:r>
      <w:r w:rsidR="00421BF5">
        <w:rPr>
          <w:rFonts w:hint="cs"/>
          <w:sz w:val="28"/>
          <w:szCs w:val="28"/>
          <w:rtl/>
        </w:rPr>
        <w:t>לפיש</w:t>
      </w:r>
      <w:proofErr w:type="spellEnd"/>
      <w:r w:rsidR="00421BF5">
        <w:rPr>
          <w:rFonts w:hint="cs"/>
          <w:sz w:val="28"/>
          <w:szCs w:val="28"/>
          <w:rtl/>
        </w:rPr>
        <w:t xml:space="preserve"> בנוגע לתקלות בישוב ולמפגעי</w:t>
      </w:r>
      <w:r>
        <w:rPr>
          <w:rFonts w:hint="cs"/>
          <w:sz w:val="28"/>
          <w:szCs w:val="28"/>
          <w:rtl/>
        </w:rPr>
        <w:t>ם בטיחותיים, הוועד הזמין את רותי לש</w:t>
      </w:r>
      <w:r w:rsidR="00421BF5">
        <w:rPr>
          <w:rFonts w:hint="cs"/>
          <w:sz w:val="28"/>
          <w:szCs w:val="28"/>
          <w:rtl/>
        </w:rPr>
        <w:t>מוע ממנה את הנושאים שהוועדה טיפ</w:t>
      </w:r>
      <w:r>
        <w:rPr>
          <w:rFonts w:hint="cs"/>
          <w:sz w:val="28"/>
          <w:szCs w:val="28"/>
          <w:rtl/>
        </w:rPr>
        <w:t>לה ולקבל החלטות איך פותרים תקלות ברמה מערכתית כמו:</w:t>
      </w:r>
    </w:p>
    <w:p w:rsidR="00086A74" w:rsidRDefault="00086A74" w:rsidP="00086A74">
      <w:pPr>
        <w:rPr>
          <w:sz w:val="28"/>
          <w:szCs w:val="28"/>
          <w:rtl/>
        </w:rPr>
      </w:pPr>
      <w:r>
        <w:rPr>
          <w:rFonts w:hint="cs"/>
          <w:sz w:val="28"/>
          <w:szCs w:val="28"/>
          <w:rtl/>
        </w:rPr>
        <w:t>תחבורה, ליקויים בבטיחות בדרכים, ניקיון ותברואה ועוד.</w:t>
      </w:r>
    </w:p>
    <w:p w:rsidR="00086A74" w:rsidRDefault="00086A74" w:rsidP="00086A74">
      <w:pPr>
        <w:rPr>
          <w:sz w:val="28"/>
          <w:szCs w:val="28"/>
          <w:rtl/>
        </w:rPr>
      </w:pPr>
      <w:r>
        <w:rPr>
          <w:rFonts w:hint="cs"/>
          <w:sz w:val="28"/>
          <w:szCs w:val="28"/>
          <w:rtl/>
        </w:rPr>
        <w:t>רותי סיפרה על עבודת הוועדה ועל המטרה שלשמה הוקמה, ולאחרונה הבינה שאת רוב הליקויים בישוב המועצה אמורה לתקן ולצערה זה לא קורה.</w:t>
      </w:r>
    </w:p>
    <w:p w:rsidR="00086A74" w:rsidRDefault="00086A74" w:rsidP="00086A74">
      <w:pPr>
        <w:rPr>
          <w:sz w:val="28"/>
          <w:szCs w:val="28"/>
          <w:rtl/>
        </w:rPr>
      </w:pPr>
      <w:r>
        <w:rPr>
          <w:rFonts w:hint="cs"/>
          <w:sz w:val="28"/>
          <w:szCs w:val="28"/>
          <w:rtl/>
        </w:rPr>
        <w:t>הדגישה את הליקויים בחסר בשכונות הוותיקות, הבורות בכבישים התאורה שלא פועלת, הכלבים והשאריות שלהם, מצב הניקיון מסביב לפחי האשפה, חוסר בתרבות בשמירה על ניקיון ברמה בסיסית ועוד...</w:t>
      </w:r>
    </w:p>
    <w:p w:rsidR="00086A74" w:rsidRDefault="008A0150" w:rsidP="00086A74">
      <w:pPr>
        <w:rPr>
          <w:sz w:val="28"/>
          <w:szCs w:val="28"/>
          <w:rtl/>
        </w:rPr>
      </w:pPr>
      <w:r>
        <w:rPr>
          <w:rFonts w:hint="cs"/>
          <w:sz w:val="28"/>
          <w:szCs w:val="28"/>
          <w:rtl/>
        </w:rPr>
        <w:t xml:space="preserve">הוועד הודה לרותי על מסירותה בצורה נאמנה לתפקיד ומבקש להוציא הודעה </w:t>
      </w:r>
      <w:proofErr w:type="spellStart"/>
      <w:r>
        <w:rPr>
          <w:rFonts w:hint="cs"/>
          <w:sz w:val="28"/>
          <w:szCs w:val="28"/>
          <w:rtl/>
        </w:rPr>
        <w:t>בתקועיתון</w:t>
      </w:r>
      <w:proofErr w:type="spellEnd"/>
      <w:r>
        <w:rPr>
          <w:rFonts w:hint="cs"/>
          <w:sz w:val="28"/>
          <w:szCs w:val="28"/>
          <w:rtl/>
        </w:rPr>
        <w:t xml:space="preserve"> על הרחבת הוועדה בעקבות הודעתה של רותי שלא להמשיך בתפקיד.</w:t>
      </w:r>
    </w:p>
    <w:p w:rsidR="008A0150" w:rsidRDefault="008A0150" w:rsidP="00086A74">
      <w:pPr>
        <w:rPr>
          <w:sz w:val="28"/>
          <w:szCs w:val="28"/>
          <w:rtl/>
        </w:rPr>
      </w:pPr>
      <w:r>
        <w:rPr>
          <w:rFonts w:hint="cs"/>
          <w:sz w:val="28"/>
          <w:szCs w:val="28"/>
          <w:rtl/>
        </w:rPr>
        <w:t xml:space="preserve">יצא פרסום לציבור </w:t>
      </w:r>
      <w:proofErr w:type="spellStart"/>
      <w:r>
        <w:rPr>
          <w:rFonts w:hint="cs"/>
          <w:sz w:val="28"/>
          <w:szCs w:val="28"/>
          <w:rtl/>
        </w:rPr>
        <w:t>בתקועיתון</w:t>
      </w:r>
      <w:proofErr w:type="spellEnd"/>
      <w:r>
        <w:rPr>
          <w:rFonts w:hint="cs"/>
          <w:sz w:val="28"/>
          <w:szCs w:val="28"/>
          <w:rtl/>
        </w:rPr>
        <w:t xml:space="preserve"> הקרוב.</w:t>
      </w:r>
    </w:p>
    <w:p w:rsidR="008A0150" w:rsidRDefault="008A0150" w:rsidP="00086A74">
      <w:pPr>
        <w:rPr>
          <w:sz w:val="28"/>
          <w:szCs w:val="28"/>
          <w:rtl/>
        </w:rPr>
      </w:pPr>
      <w:r>
        <w:rPr>
          <w:rFonts w:hint="cs"/>
          <w:sz w:val="28"/>
          <w:szCs w:val="28"/>
          <w:rtl/>
        </w:rPr>
        <w:t>כמו כן הוחלט: שאתי תכין רשימת עמודי תאורה לא תקינים ורשימת מקומות שאין בהם תאורה ויש צורך בתוספת תשתית.</w:t>
      </w:r>
    </w:p>
    <w:p w:rsidR="00DF01E4" w:rsidRDefault="00421BF5" w:rsidP="00DF01E4">
      <w:pPr>
        <w:pStyle w:val="a6"/>
        <w:numPr>
          <w:ilvl w:val="0"/>
          <w:numId w:val="16"/>
        </w:numPr>
        <w:rPr>
          <w:sz w:val="28"/>
          <w:szCs w:val="28"/>
        </w:rPr>
      </w:pPr>
      <w:r>
        <w:rPr>
          <w:rFonts w:hint="cs"/>
          <w:sz w:val="28"/>
          <w:szCs w:val="28"/>
          <w:rtl/>
        </w:rPr>
        <w:lastRenderedPageBreak/>
        <w:t>וועדת י</w:t>
      </w:r>
      <w:r w:rsidR="00DF01E4">
        <w:rPr>
          <w:rFonts w:hint="cs"/>
          <w:sz w:val="28"/>
          <w:szCs w:val="28"/>
          <w:rtl/>
        </w:rPr>
        <w:t>זמות</w:t>
      </w:r>
    </w:p>
    <w:p w:rsidR="00DF01E4" w:rsidRDefault="00DF01E4" w:rsidP="00DF01E4">
      <w:pPr>
        <w:pStyle w:val="a6"/>
        <w:ind w:left="1080"/>
        <w:rPr>
          <w:sz w:val="28"/>
          <w:szCs w:val="28"/>
          <w:rtl/>
        </w:rPr>
      </w:pPr>
      <w:r>
        <w:rPr>
          <w:rFonts w:hint="cs"/>
          <w:sz w:val="28"/>
          <w:szCs w:val="28"/>
          <w:rtl/>
        </w:rPr>
        <w:t>יצחק דיווח על פגישה שהתקיימה עם ד"ר שוסטר ממכבי יצחק אליעזר ואתי ונתן סקירה על החוקיות בפתיחת סניף טיפת חלב בסמוך למרפאה.</w:t>
      </w:r>
    </w:p>
    <w:p w:rsidR="00DF01E4" w:rsidRDefault="00DF01E4" w:rsidP="00DF01E4">
      <w:pPr>
        <w:pStyle w:val="a6"/>
        <w:ind w:left="1080"/>
        <w:rPr>
          <w:sz w:val="28"/>
          <w:szCs w:val="28"/>
          <w:rtl/>
        </w:rPr>
      </w:pPr>
      <w:r>
        <w:rPr>
          <w:rFonts w:hint="cs"/>
          <w:sz w:val="28"/>
          <w:szCs w:val="28"/>
          <w:rtl/>
        </w:rPr>
        <w:t>נכון להיום סניף טיפת חלב פעיל בתוך שטח המרפאה מה שלא מאפשר (לפי החוק) מתן שרות רפואי אחר באותו הזמן.</w:t>
      </w:r>
    </w:p>
    <w:p w:rsidR="00DF01E4" w:rsidRDefault="00DF01E4" w:rsidP="00DF01E4">
      <w:pPr>
        <w:pStyle w:val="a6"/>
        <w:ind w:left="1080"/>
        <w:rPr>
          <w:sz w:val="28"/>
          <w:szCs w:val="28"/>
          <w:rtl/>
        </w:rPr>
      </w:pPr>
      <w:r>
        <w:rPr>
          <w:rFonts w:hint="cs"/>
          <w:sz w:val="28"/>
          <w:szCs w:val="28"/>
          <w:rtl/>
        </w:rPr>
        <w:t>הוחלט: לפנות לקופ"ח מכבי ב</w:t>
      </w:r>
      <w:r w:rsidR="00421BF5">
        <w:rPr>
          <w:rFonts w:hint="cs"/>
          <w:sz w:val="28"/>
          <w:szCs w:val="28"/>
          <w:rtl/>
        </w:rPr>
        <w:t>דרישה לפתוח סניף רחב בישוב, בקרו</w:t>
      </w:r>
      <w:r>
        <w:rPr>
          <w:rFonts w:hint="cs"/>
          <w:sz w:val="28"/>
          <w:szCs w:val="28"/>
          <w:rtl/>
        </w:rPr>
        <w:t>ון או בדירה שכורה בכדי להגדיל את השרות לציבור. במקביל ייעשו פניות לקופות האחרות להציע להם לתת שרותי טיפת חלב לכל תושבי הישוב.</w:t>
      </w:r>
    </w:p>
    <w:p w:rsidR="00DF01E4" w:rsidRDefault="00DF01E4" w:rsidP="00DF01E4">
      <w:pPr>
        <w:pStyle w:val="a6"/>
        <w:ind w:left="1080"/>
        <w:rPr>
          <w:sz w:val="28"/>
          <w:szCs w:val="28"/>
          <w:rtl/>
        </w:rPr>
      </w:pPr>
    </w:p>
    <w:p w:rsidR="00DF01E4" w:rsidRDefault="00DF01E4" w:rsidP="00DF01E4">
      <w:pPr>
        <w:pStyle w:val="a6"/>
        <w:numPr>
          <w:ilvl w:val="0"/>
          <w:numId w:val="16"/>
        </w:numPr>
        <w:rPr>
          <w:sz w:val="28"/>
          <w:szCs w:val="28"/>
        </w:rPr>
      </w:pPr>
      <w:r>
        <w:rPr>
          <w:rFonts w:hint="cs"/>
          <w:sz w:val="28"/>
          <w:szCs w:val="28"/>
          <w:rtl/>
        </w:rPr>
        <w:t>עדכונים</w:t>
      </w:r>
    </w:p>
    <w:p w:rsidR="00DF01E4" w:rsidRDefault="00DF01E4" w:rsidP="00DF01E4">
      <w:pPr>
        <w:pStyle w:val="a6"/>
        <w:ind w:left="1080"/>
        <w:rPr>
          <w:sz w:val="28"/>
          <w:szCs w:val="28"/>
          <w:rtl/>
        </w:rPr>
      </w:pPr>
      <w:r>
        <w:rPr>
          <w:rFonts w:hint="cs"/>
          <w:sz w:val="28"/>
          <w:szCs w:val="28"/>
          <w:rtl/>
        </w:rPr>
        <w:t xml:space="preserve">יצחק מקובר </w:t>
      </w:r>
      <w:r>
        <w:rPr>
          <w:sz w:val="28"/>
          <w:szCs w:val="28"/>
          <w:rtl/>
        </w:rPr>
        <w:t>–</w:t>
      </w:r>
      <w:r>
        <w:rPr>
          <w:rFonts w:hint="cs"/>
          <w:sz w:val="28"/>
          <w:szCs w:val="28"/>
          <w:rtl/>
        </w:rPr>
        <w:t xml:space="preserve"> דיווח על פגישה שהתקיימה בתקוע ד' בהשתתפות: הרב רפי </w:t>
      </w:r>
      <w:proofErr w:type="spellStart"/>
      <w:r>
        <w:rPr>
          <w:rFonts w:hint="cs"/>
          <w:sz w:val="28"/>
          <w:szCs w:val="28"/>
          <w:rtl/>
        </w:rPr>
        <w:t>אוסטרוף</w:t>
      </w:r>
      <w:proofErr w:type="spellEnd"/>
      <w:r>
        <w:rPr>
          <w:rFonts w:hint="cs"/>
          <w:sz w:val="28"/>
          <w:szCs w:val="28"/>
          <w:rtl/>
        </w:rPr>
        <w:t xml:space="preserve"> וועד בית הכנסת תקוע ד', אליעזר יצחק ואתי.</w:t>
      </w:r>
    </w:p>
    <w:p w:rsidR="00DF01E4" w:rsidRDefault="00DF01E4" w:rsidP="00DF01E4">
      <w:pPr>
        <w:pStyle w:val="a6"/>
        <w:ind w:left="1080"/>
        <w:rPr>
          <w:sz w:val="28"/>
          <w:szCs w:val="28"/>
          <w:rtl/>
        </w:rPr>
      </w:pPr>
      <w:r>
        <w:rPr>
          <w:rFonts w:hint="cs"/>
          <w:sz w:val="28"/>
          <w:szCs w:val="28"/>
          <w:rtl/>
        </w:rPr>
        <w:t>בפגישה עלו צרכים דחופים של הוועד בנוגע לקיום בית הכנסת, כיום אין ש</w:t>
      </w:r>
      <w:r w:rsidR="00421BF5">
        <w:rPr>
          <w:rFonts w:hint="cs"/>
          <w:sz w:val="28"/>
          <w:szCs w:val="28"/>
          <w:rtl/>
        </w:rPr>
        <w:t>י</w:t>
      </w:r>
      <w:r>
        <w:rPr>
          <w:rFonts w:hint="cs"/>
          <w:sz w:val="28"/>
          <w:szCs w:val="28"/>
          <w:rtl/>
        </w:rPr>
        <w:t xml:space="preserve">רותים, מטבח, חסר ציוד: ספסלים שולחנות ספריות. עלות הצרכים כ 100 </w:t>
      </w:r>
      <w:proofErr w:type="spellStart"/>
      <w:r>
        <w:rPr>
          <w:rFonts w:hint="cs"/>
          <w:sz w:val="28"/>
          <w:szCs w:val="28"/>
          <w:rtl/>
        </w:rPr>
        <w:t>אל"ש</w:t>
      </w:r>
      <w:proofErr w:type="spellEnd"/>
      <w:r>
        <w:rPr>
          <w:rFonts w:hint="cs"/>
          <w:sz w:val="28"/>
          <w:szCs w:val="28"/>
          <w:rtl/>
        </w:rPr>
        <w:t>.</w:t>
      </w:r>
    </w:p>
    <w:p w:rsidR="00DF01E4" w:rsidRDefault="00DF01E4" w:rsidP="00DF01E4">
      <w:pPr>
        <w:pStyle w:val="a6"/>
        <w:ind w:left="1080"/>
        <w:rPr>
          <w:sz w:val="28"/>
          <w:szCs w:val="28"/>
          <w:rtl/>
        </w:rPr>
      </w:pPr>
      <w:r>
        <w:rPr>
          <w:rFonts w:hint="cs"/>
          <w:sz w:val="28"/>
          <w:szCs w:val="28"/>
          <w:rtl/>
        </w:rPr>
        <w:t xml:space="preserve">הרב </w:t>
      </w:r>
      <w:proofErr w:type="spellStart"/>
      <w:r>
        <w:rPr>
          <w:rFonts w:hint="cs"/>
          <w:sz w:val="28"/>
          <w:szCs w:val="28"/>
          <w:rtl/>
        </w:rPr>
        <w:t>אוסטרוף</w:t>
      </w:r>
      <w:proofErr w:type="spellEnd"/>
      <w:r>
        <w:rPr>
          <w:rFonts w:hint="cs"/>
          <w:sz w:val="28"/>
          <w:szCs w:val="28"/>
          <w:rtl/>
        </w:rPr>
        <w:t xml:space="preserve"> מוכן לממן 3\1 במידה והמועצה והישוב יממנו כל אחד 3\1.</w:t>
      </w:r>
    </w:p>
    <w:p w:rsidR="00DF01E4" w:rsidRDefault="00DF01E4" w:rsidP="00DF01E4">
      <w:pPr>
        <w:pStyle w:val="a6"/>
        <w:ind w:left="1080"/>
        <w:rPr>
          <w:sz w:val="28"/>
          <w:szCs w:val="28"/>
          <w:rtl/>
        </w:rPr>
      </w:pPr>
      <w:r>
        <w:rPr>
          <w:rFonts w:hint="cs"/>
          <w:sz w:val="28"/>
          <w:szCs w:val="28"/>
          <w:rtl/>
        </w:rPr>
        <w:t>הוחלט: להעלות את הנושא שוב לדיון בעוד כחודש לאחר שיוצג התקציב.</w:t>
      </w:r>
    </w:p>
    <w:p w:rsidR="00DF01E4" w:rsidRDefault="00DF01E4" w:rsidP="00DF01E4">
      <w:pPr>
        <w:pStyle w:val="a6"/>
        <w:ind w:left="1080"/>
        <w:rPr>
          <w:sz w:val="28"/>
          <w:szCs w:val="28"/>
          <w:rtl/>
        </w:rPr>
      </w:pPr>
    </w:p>
    <w:p w:rsidR="00DF01E4" w:rsidRDefault="00DF01E4" w:rsidP="00DF01E4">
      <w:pPr>
        <w:pStyle w:val="a6"/>
        <w:ind w:left="1080"/>
        <w:rPr>
          <w:sz w:val="28"/>
          <w:szCs w:val="28"/>
          <w:rtl/>
        </w:rPr>
      </w:pPr>
      <w:r>
        <w:rPr>
          <w:rFonts w:hint="cs"/>
          <w:sz w:val="28"/>
          <w:szCs w:val="28"/>
          <w:rtl/>
        </w:rPr>
        <w:t xml:space="preserve">יצחק </w:t>
      </w:r>
      <w:proofErr w:type="spellStart"/>
      <w:r>
        <w:rPr>
          <w:rFonts w:hint="cs"/>
          <w:sz w:val="28"/>
          <w:szCs w:val="28"/>
          <w:rtl/>
        </w:rPr>
        <w:t>זרמון</w:t>
      </w:r>
      <w:proofErr w:type="spellEnd"/>
      <w:r>
        <w:rPr>
          <w:rFonts w:hint="cs"/>
          <w:sz w:val="28"/>
          <w:szCs w:val="28"/>
          <w:rtl/>
        </w:rPr>
        <w:t xml:space="preserve"> </w:t>
      </w:r>
      <w:r>
        <w:rPr>
          <w:sz w:val="28"/>
          <w:szCs w:val="28"/>
          <w:rtl/>
        </w:rPr>
        <w:t>–</w:t>
      </w:r>
      <w:r>
        <w:rPr>
          <w:rFonts w:hint="cs"/>
          <w:sz w:val="28"/>
          <w:szCs w:val="28"/>
          <w:rtl/>
        </w:rPr>
        <w:t xml:space="preserve"> קיבל פניה למימון ספריה לספרים לדוברי רוסית בעלות של 3,500 ₪. </w:t>
      </w:r>
    </w:p>
    <w:p w:rsidR="00DF01E4" w:rsidRDefault="00DF01E4" w:rsidP="00DF01E4">
      <w:pPr>
        <w:pStyle w:val="a6"/>
        <w:ind w:left="1080"/>
        <w:rPr>
          <w:sz w:val="28"/>
          <w:szCs w:val="28"/>
          <w:rtl/>
        </w:rPr>
      </w:pPr>
      <w:r>
        <w:rPr>
          <w:rFonts w:hint="cs"/>
          <w:sz w:val="28"/>
          <w:szCs w:val="28"/>
          <w:rtl/>
        </w:rPr>
        <w:t xml:space="preserve">הוחלט: להפנות את הבקשה לרכזת הקהילה דפנה </w:t>
      </w:r>
    </w:p>
    <w:p w:rsidR="00DF01E4" w:rsidRDefault="00DF01E4" w:rsidP="00DF01E4">
      <w:pPr>
        <w:pStyle w:val="a6"/>
        <w:ind w:left="1080"/>
        <w:rPr>
          <w:sz w:val="28"/>
          <w:szCs w:val="28"/>
          <w:rtl/>
        </w:rPr>
      </w:pPr>
    </w:p>
    <w:p w:rsidR="00DF01E4" w:rsidRPr="00DF01E4" w:rsidRDefault="00DF01E4" w:rsidP="00DF01E4">
      <w:pPr>
        <w:pStyle w:val="a6"/>
        <w:spacing w:after="0"/>
        <w:ind w:left="1080"/>
        <w:rPr>
          <w:sz w:val="28"/>
          <w:szCs w:val="28"/>
          <w:rtl/>
        </w:rPr>
      </w:pP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r>
        <w:rPr>
          <w:rFonts w:hint="cs"/>
          <w:sz w:val="28"/>
          <w:szCs w:val="28"/>
          <w:rtl/>
        </w:rPr>
        <w:tab/>
      </w:r>
    </w:p>
    <w:p w:rsidR="001E3E68" w:rsidRDefault="00DF01E4" w:rsidP="00DF01E4">
      <w:pPr>
        <w:spacing w:after="0"/>
        <w:rPr>
          <w:sz w:val="28"/>
          <w:szCs w:val="28"/>
          <w:rtl/>
        </w:rPr>
      </w:pPr>
      <w:r>
        <w:rPr>
          <w:rFonts w:hint="cs"/>
          <w:sz w:val="28"/>
          <w:szCs w:val="28"/>
          <w:rtl/>
        </w:rPr>
        <w:t>חתימת היו"ר______________</w:t>
      </w:r>
    </w:p>
    <w:p w:rsidR="00DF01E4" w:rsidRDefault="00DF01E4" w:rsidP="00DF01E4">
      <w:pPr>
        <w:spacing w:after="0"/>
        <w:rPr>
          <w:sz w:val="28"/>
          <w:szCs w:val="28"/>
          <w:rtl/>
        </w:rPr>
      </w:pPr>
    </w:p>
    <w:p w:rsidR="00DF01E4" w:rsidRDefault="00DF01E4" w:rsidP="00DF01E4">
      <w:pPr>
        <w:spacing w:after="0"/>
        <w:rPr>
          <w:sz w:val="28"/>
          <w:szCs w:val="28"/>
          <w:rtl/>
        </w:rPr>
      </w:pPr>
      <w:r>
        <w:rPr>
          <w:rFonts w:hint="cs"/>
          <w:sz w:val="28"/>
          <w:szCs w:val="28"/>
          <w:rtl/>
        </w:rPr>
        <w:t>חתימת המזכיר_____________</w:t>
      </w:r>
    </w:p>
    <w:p w:rsidR="00DF01E4" w:rsidRDefault="00DF01E4" w:rsidP="00DF01E4">
      <w:pPr>
        <w:spacing w:after="0"/>
        <w:rPr>
          <w:sz w:val="28"/>
          <w:szCs w:val="28"/>
          <w:rtl/>
        </w:rPr>
      </w:pPr>
    </w:p>
    <w:p w:rsidR="00DF01E4" w:rsidRDefault="00DF01E4" w:rsidP="00DF01E4">
      <w:pPr>
        <w:spacing w:after="0"/>
        <w:rPr>
          <w:sz w:val="28"/>
          <w:szCs w:val="28"/>
          <w:rtl/>
        </w:rPr>
      </w:pPr>
      <w:r>
        <w:rPr>
          <w:rFonts w:hint="cs"/>
          <w:sz w:val="28"/>
          <w:szCs w:val="28"/>
          <w:rtl/>
        </w:rPr>
        <w:t>חותמת האגודה_____________</w:t>
      </w:r>
    </w:p>
    <w:p w:rsidR="008A0150" w:rsidRDefault="008A0150" w:rsidP="00086A74">
      <w:pPr>
        <w:rPr>
          <w:sz w:val="28"/>
          <w:szCs w:val="28"/>
          <w:rtl/>
        </w:rPr>
      </w:pPr>
    </w:p>
    <w:p w:rsidR="008A0150" w:rsidRPr="00086A74" w:rsidRDefault="008A0150" w:rsidP="00086A74">
      <w:pPr>
        <w:rPr>
          <w:sz w:val="28"/>
          <w:szCs w:val="28"/>
          <w:rtl/>
        </w:rPr>
      </w:pPr>
    </w:p>
    <w:p w:rsidR="00086A74" w:rsidRDefault="00086A74" w:rsidP="00633F69">
      <w:pPr>
        <w:pStyle w:val="a6"/>
        <w:rPr>
          <w:sz w:val="28"/>
          <w:szCs w:val="28"/>
          <w:rtl/>
        </w:rPr>
      </w:pPr>
    </w:p>
    <w:p w:rsidR="00086A74" w:rsidRDefault="00086A74" w:rsidP="00633F69">
      <w:pPr>
        <w:pStyle w:val="a6"/>
        <w:rPr>
          <w:sz w:val="28"/>
          <w:szCs w:val="28"/>
          <w:rtl/>
        </w:rPr>
      </w:pPr>
    </w:p>
    <w:p w:rsidR="00086A74" w:rsidRDefault="00086A74" w:rsidP="00633F69">
      <w:pPr>
        <w:pStyle w:val="a6"/>
        <w:rPr>
          <w:sz w:val="28"/>
          <w:szCs w:val="28"/>
          <w:rtl/>
        </w:rPr>
      </w:pPr>
    </w:p>
    <w:p w:rsidR="00086A74" w:rsidRDefault="00086A74" w:rsidP="00633F69">
      <w:pPr>
        <w:pStyle w:val="a6"/>
        <w:rPr>
          <w:sz w:val="28"/>
          <w:szCs w:val="28"/>
          <w:rtl/>
        </w:rPr>
      </w:pPr>
    </w:p>
    <w:p w:rsidR="00086A74" w:rsidRPr="00633F69" w:rsidRDefault="00086A74" w:rsidP="00633F69">
      <w:pPr>
        <w:pStyle w:val="a6"/>
        <w:rPr>
          <w:sz w:val="28"/>
          <w:szCs w:val="28"/>
          <w:rtl/>
        </w:rPr>
      </w:pPr>
    </w:p>
    <w:p w:rsidR="00F74CF2" w:rsidRPr="00F74CF2" w:rsidRDefault="00F74CF2" w:rsidP="00F74CF2">
      <w:pPr>
        <w:pStyle w:val="a6"/>
        <w:rPr>
          <w:sz w:val="28"/>
          <w:szCs w:val="28"/>
        </w:rPr>
      </w:pPr>
    </w:p>
    <w:sectPr w:rsidR="00F74CF2" w:rsidRPr="00F74CF2" w:rsidSect="00FD2190">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7EE7"/>
    <w:multiLevelType w:val="multilevel"/>
    <w:tmpl w:val="43FED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9558B"/>
    <w:multiLevelType w:val="multilevel"/>
    <w:tmpl w:val="DFBEFA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19057EE0"/>
    <w:multiLevelType w:val="hybridMultilevel"/>
    <w:tmpl w:val="D7C2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84429"/>
    <w:multiLevelType w:val="hybridMultilevel"/>
    <w:tmpl w:val="174E7D8C"/>
    <w:lvl w:ilvl="0" w:tplc="EEFAA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5A53DD"/>
    <w:multiLevelType w:val="hybridMultilevel"/>
    <w:tmpl w:val="11E6F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74C38"/>
    <w:multiLevelType w:val="hybridMultilevel"/>
    <w:tmpl w:val="8C58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5517A8"/>
    <w:multiLevelType w:val="hybridMultilevel"/>
    <w:tmpl w:val="CD0852C6"/>
    <w:lvl w:ilvl="0" w:tplc="7DB88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lvl w:ilvl="0">
        <w:numFmt w:val="decimal"/>
        <w:lvlText w:val=""/>
        <w:lvlJc w:val="left"/>
      </w:lvl>
    </w:lvlOverride>
    <w:lvlOverride w:ilvl="1">
      <w:lvl w:ilvl="1">
        <w:numFmt w:val="lowerLetter"/>
        <w:lvlText w:val="%2."/>
        <w:lvlJc w:val="left"/>
      </w:lvl>
    </w:lvlOverride>
  </w:num>
  <w:num w:numId="3">
    <w:abstractNumId w:val="0"/>
    <w:lvlOverride w:ilvl="0">
      <w:lvl w:ilvl="0">
        <w:numFmt w:val="decimal"/>
        <w:lvlText w:val=""/>
        <w:lvlJc w:val="left"/>
      </w:lvl>
    </w:lvlOverride>
    <w:lvlOverride w:ilvl="1">
      <w:lvl w:ilvl="1">
        <w:numFmt w:val="lowerLetter"/>
        <w:lvlText w:val="%2."/>
        <w:lvlJc w:val="left"/>
      </w:lvl>
    </w:lvlOverride>
  </w:num>
  <w:num w:numId="4">
    <w:abstractNumId w:val="0"/>
    <w:lvlOverride w:ilvl="0">
      <w:lvl w:ilvl="0">
        <w:numFmt w:val="decimal"/>
        <w:lvlText w:val=""/>
        <w:lvlJc w:val="left"/>
      </w:lvl>
    </w:lvlOverride>
    <w:lvlOverride w:ilvl="1">
      <w:lvl w:ilvl="1">
        <w:numFmt w:val="lowerLetter"/>
        <w:lvlText w:val="%2."/>
        <w:lvlJc w:val="left"/>
      </w:lvl>
    </w:lvlOverride>
  </w:num>
  <w:num w:numId="5">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1"/>
  </w:num>
  <w:num w:numId="12">
    <w:abstractNumId w:val="5"/>
  </w:num>
  <w:num w:numId="13">
    <w:abstractNumId w:val="2"/>
  </w:num>
  <w:num w:numId="14">
    <w:abstractNumId w:val="4"/>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8B4"/>
    <w:rsid w:val="00086A74"/>
    <w:rsid w:val="001E3E68"/>
    <w:rsid w:val="002809D5"/>
    <w:rsid w:val="003B4D48"/>
    <w:rsid w:val="003E3B25"/>
    <w:rsid w:val="00421BF5"/>
    <w:rsid w:val="0062385B"/>
    <w:rsid w:val="00633F69"/>
    <w:rsid w:val="006C4211"/>
    <w:rsid w:val="007068B7"/>
    <w:rsid w:val="008A0150"/>
    <w:rsid w:val="00980DC1"/>
    <w:rsid w:val="009E1530"/>
    <w:rsid w:val="00A13395"/>
    <w:rsid w:val="00C03275"/>
    <w:rsid w:val="00D1623D"/>
    <w:rsid w:val="00D5406A"/>
    <w:rsid w:val="00DF01E4"/>
    <w:rsid w:val="00F068B4"/>
    <w:rsid w:val="00F74CF2"/>
    <w:rsid w:val="00F86F8C"/>
    <w:rsid w:val="00FD219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06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F068B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C03275"/>
    <w:pPr>
      <w:tabs>
        <w:tab w:val="center" w:pos="4153"/>
        <w:tab w:val="right" w:pos="8306"/>
      </w:tabs>
      <w:spacing w:after="0" w:line="240" w:lineRule="auto"/>
    </w:pPr>
    <w:rPr>
      <w:rFonts w:ascii="Times New Roman" w:eastAsia="Times New Roman" w:hAnsi="Times New Roman" w:cs="Miriam"/>
      <w:sz w:val="20"/>
      <w:szCs w:val="20"/>
      <w:lang w:eastAsia="he-IL"/>
    </w:rPr>
  </w:style>
  <w:style w:type="character" w:customStyle="1" w:styleId="a4">
    <w:name w:val="כותרת עליונה תו"/>
    <w:basedOn w:val="a0"/>
    <w:link w:val="a3"/>
    <w:uiPriority w:val="99"/>
    <w:rsid w:val="00C03275"/>
    <w:rPr>
      <w:rFonts w:ascii="Times New Roman" w:eastAsia="Times New Roman" w:hAnsi="Times New Roman" w:cs="Miriam"/>
      <w:sz w:val="20"/>
      <w:szCs w:val="20"/>
      <w:lang w:eastAsia="he-IL"/>
    </w:rPr>
  </w:style>
  <w:style w:type="table" w:styleId="a5">
    <w:name w:val="Table Grid"/>
    <w:basedOn w:val="a1"/>
    <w:uiPriority w:val="59"/>
    <w:rsid w:val="00C03275"/>
    <w:pPr>
      <w:spacing w:after="0" w:line="240" w:lineRule="auto"/>
    </w:pPr>
    <w:rPr>
      <w:rFonts w:ascii="Arial" w:hAnsi="Arial" w:cs="Arial"/>
      <w:color w:val="00000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C03275"/>
    <w:pPr>
      <w:ind w:left="720"/>
      <w:contextualSpacing/>
    </w:pPr>
  </w:style>
</w:styles>
</file>

<file path=word/webSettings.xml><?xml version="1.0" encoding="utf-8"?>
<w:webSettings xmlns:r="http://schemas.openxmlformats.org/officeDocument/2006/relationships" xmlns:w="http://schemas.openxmlformats.org/wordprocessingml/2006/main">
  <w:divs>
    <w:div w:id="1442333296">
      <w:bodyDiv w:val="1"/>
      <w:marLeft w:val="0"/>
      <w:marRight w:val="0"/>
      <w:marTop w:val="0"/>
      <w:marBottom w:val="0"/>
      <w:divBdr>
        <w:top w:val="none" w:sz="0" w:space="0" w:color="auto"/>
        <w:left w:val="none" w:sz="0" w:space="0" w:color="auto"/>
        <w:bottom w:val="none" w:sz="0" w:space="0" w:color="auto"/>
        <w:right w:val="none" w:sz="0" w:space="0" w:color="auto"/>
      </w:divBdr>
      <w:divsChild>
        <w:div w:id="1962488729">
          <w:marLeft w:val="0"/>
          <w:marRight w:val="0"/>
          <w:marTop w:val="0"/>
          <w:marBottom w:val="0"/>
          <w:divBdr>
            <w:top w:val="none" w:sz="0" w:space="0" w:color="auto"/>
            <w:left w:val="none" w:sz="0" w:space="0" w:color="auto"/>
            <w:bottom w:val="none" w:sz="0" w:space="0" w:color="auto"/>
            <w:right w:val="none" w:sz="0" w:space="0" w:color="auto"/>
          </w:divBdr>
        </w:div>
        <w:div w:id="116069613">
          <w:marLeft w:val="0"/>
          <w:marRight w:val="0"/>
          <w:marTop w:val="0"/>
          <w:marBottom w:val="0"/>
          <w:divBdr>
            <w:top w:val="none" w:sz="0" w:space="0" w:color="auto"/>
            <w:left w:val="none" w:sz="0" w:space="0" w:color="auto"/>
            <w:bottom w:val="none" w:sz="0" w:space="0" w:color="auto"/>
            <w:right w:val="none" w:sz="0" w:space="0" w:color="auto"/>
          </w:divBdr>
        </w:div>
        <w:div w:id="1589998614">
          <w:marLeft w:val="0"/>
          <w:marRight w:val="0"/>
          <w:marTop w:val="0"/>
          <w:marBottom w:val="0"/>
          <w:divBdr>
            <w:top w:val="none" w:sz="0" w:space="0" w:color="auto"/>
            <w:left w:val="none" w:sz="0" w:space="0" w:color="auto"/>
            <w:bottom w:val="none" w:sz="0" w:space="0" w:color="auto"/>
            <w:right w:val="none" w:sz="0" w:space="0" w:color="auto"/>
          </w:divBdr>
        </w:div>
        <w:div w:id="608661572">
          <w:marLeft w:val="0"/>
          <w:marRight w:val="0"/>
          <w:marTop w:val="0"/>
          <w:marBottom w:val="0"/>
          <w:divBdr>
            <w:top w:val="none" w:sz="0" w:space="0" w:color="auto"/>
            <w:left w:val="none" w:sz="0" w:space="0" w:color="auto"/>
            <w:bottom w:val="none" w:sz="0" w:space="0" w:color="auto"/>
            <w:right w:val="none" w:sz="0" w:space="0" w:color="auto"/>
          </w:divBdr>
        </w:div>
        <w:div w:id="160238747">
          <w:marLeft w:val="0"/>
          <w:marRight w:val="0"/>
          <w:marTop w:val="0"/>
          <w:marBottom w:val="0"/>
          <w:divBdr>
            <w:top w:val="none" w:sz="0" w:space="0" w:color="auto"/>
            <w:left w:val="none" w:sz="0" w:space="0" w:color="auto"/>
            <w:bottom w:val="none" w:sz="0" w:space="0" w:color="auto"/>
            <w:right w:val="none" w:sz="0" w:space="0" w:color="auto"/>
          </w:divBdr>
        </w:div>
        <w:div w:id="836573354">
          <w:marLeft w:val="0"/>
          <w:marRight w:val="0"/>
          <w:marTop w:val="0"/>
          <w:marBottom w:val="0"/>
          <w:divBdr>
            <w:top w:val="none" w:sz="0" w:space="0" w:color="auto"/>
            <w:left w:val="none" w:sz="0" w:space="0" w:color="auto"/>
            <w:bottom w:val="none" w:sz="0" w:space="0" w:color="auto"/>
            <w:right w:val="none" w:sz="0" w:space="0" w:color="auto"/>
          </w:divBdr>
        </w:div>
        <w:div w:id="1134063425">
          <w:marLeft w:val="0"/>
          <w:marRight w:val="0"/>
          <w:marTop w:val="0"/>
          <w:marBottom w:val="0"/>
          <w:divBdr>
            <w:top w:val="none" w:sz="0" w:space="0" w:color="auto"/>
            <w:left w:val="none" w:sz="0" w:space="0" w:color="auto"/>
            <w:bottom w:val="none" w:sz="0" w:space="0" w:color="auto"/>
            <w:right w:val="none" w:sz="0" w:space="0" w:color="auto"/>
          </w:divBdr>
        </w:div>
        <w:div w:id="849679320">
          <w:marLeft w:val="0"/>
          <w:marRight w:val="0"/>
          <w:marTop w:val="0"/>
          <w:marBottom w:val="0"/>
          <w:divBdr>
            <w:top w:val="none" w:sz="0" w:space="0" w:color="auto"/>
            <w:left w:val="none" w:sz="0" w:space="0" w:color="auto"/>
            <w:bottom w:val="none" w:sz="0" w:space="0" w:color="auto"/>
            <w:right w:val="none" w:sz="0" w:space="0" w:color="auto"/>
          </w:divBdr>
        </w:div>
        <w:div w:id="1263224195">
          <w:marLeft w:val="0"/>
          <w:marRight w:val="0"/>
          <w:marTop w:val="0"/>
          <w:marBottom w:val="0"/>
          <w:divBdr>
            <w:top w:val="none" w:sz="0" w:space="0" w:color="auto"/>
            <w:left w:val="none" w:sz="0" w:space="0" w:color="auto"/>
            <w:bottom w:val="none" w:sz="0" w:space="0" w:color="auto"/>
            <w:right w:val="none" w:sz="0" w:space="0" w:color="auto"/>
          </w:divBdr>
        </w:div>
      </w:divsChild>
    </w:div>
    <w:div w:id="15207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4402-BF22-4330-B14D-0EF3B689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743</Words>
  <Characters>3720</Characters>
  <Application>Microsoft Office Word</Application>
  <DocSecurity>0</DocSecurity>
  <Lines>31</Lines>
  <Paragraphs>8</Paragraphs>
  <ScaleCrop>false</ScaleCrop>
  <HeadingPairs>
    <vt:vector size="2" baseType="variant">
      <vt:variant>
        <vt:lpstr>שם</vt:lpstr>
      </vt:variant>
      <vt:variant>
        <vt:i4>1</vt:i4>
      </vt:variant>
    </vt:vector>
  </HeadingPairs>
  <TitlesOfParts>
    <vt:vector size="1" baseType="lpstr">
      <vt:lpstr/>
    </vt:vector>
  </TitlesOfParts>
  <Company>TEAM OS</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אתי</dc:creator>
  <cp:lastModifiedBy>אתי</cp:lastModifiedBy>
  <cp:revision>2</cp:revision>
  <dcterms:created xsi:type="dcterms:W3CDTF">2016-02-28T08:07:00Z</dcterms:created>
  <dcterms:modified xsi:type="dcterms:W3CDTF">2016-02-28T08:07:00Z</dcterms:modified>
</cp:coreProperties>
</file>