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C2" w:rsidRDefault="007D6B1A" w:rsidP="00BE1DD4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פרוטוקול 30</w:t>
      </w:r>
      <w:r w:rsidR="00BE1DD4" w:rsidRPr="00BE1DD4">
        <w:rPr>
          <w:rFonts w:cs="Arial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-336430</wp:posOffset>
            </wp:positionV>
            <wp:extent cx="974785" cy="974785"/>
            <wp:effectExtent l="0" t="0" r="0" b="0"/>
            <wp:wrapSquare wrapText="bothSides"/>
            <wp:docPr id="6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1DD4">
        <w:rPr>
          <w:rFonts w:hint="cs"/>
          <w:sz w:val="28"/>
          <w:szCs w:val="28"/>
          <w:rtl/>
        </w:rPr>
        <w:t xml:space="preserve">                                                              20/8/15</w:t>
      </w:r>
    </w:p>
    <w:p w:rsidR="00BE1DD4" w:rsidRDefault="00BE1DD4">
      <w:pPr>
        <w:rPr>
          <w:sz w:val="28"/>
          <w:szCs w:val="28"/>
          <w:rtl/>
        </w:rPr>
      </w:pPr>
    </w:p>
    <w:p w:rsidR="00497BE7" w:rsidRPr="00497BE7" w:rsidRDefault="00497BE7" w:rsidP="00497BE7">
      <w:pPr>
        <w:rPr>
          <w:sz w:val="24"/>
          <w:szCs w:val="24"/>
          <w:rtl/>
        </w:rPr>
      </w:pPr>
      <w:r w:rsidRPr="00497BE7">
        <w:rPr>
          <w:rFonts w:hint="cs"/>
          <w:sz w:val="24"/>
          <w:szCs w:val="24"/>
          <w:rtl/>
        </w:rPr>
        <w:t xml:space="preserve">הוועדה רואה בחומרה את הפרת ההסכם </w:t>
      </w:r>
      <w:r>
        <w:rPr>
          <w:rFonts w:hint="cs"/>
          <w:sz w:val="24"/>
          <w:szCs w:val="24"/>
          <w:rtl/>
        </w:rPr>
        <w:t xml:space="preserve">והמתווה בינינו לבין וועד המנהל </w:t>
      </w:r>
      <w:r w:rsidRPr="00497BE7">
        <w:rPr>
          <w:rFonts w:hint="cs"/>
          <w:sz w:val="24"/>
          <w:szCs w:val="24"/>
          <w:rtl/>
        </w:rPr>
        <w:t>מצד וועד מנהל.</w:t>
      </w:r>
    </w:p>
    <w:p w:rsidR="007D6B1A" w:rsidRDefault="00497BE7">
      <w:pPr>
        <w:rPr>
          <w:sz w:val="24"/>
          <w:szCs w:val="24"/>
          <w:rtl/>
        </w:rPr>
      </w:pPr>
      <w:r w:rsidRPr="00497BE7">
        <w:rPr>
          <w:rFonts w:hint="cs"/>
          <w:sz w:val="24"/>
          <w:szCs w:val="24"/>
          <w:rtl/>
        </w:rPr>
        <w:t xml:space="preserve">הוועדה רואה בחומרה את חוסר האכיפה של הגורמים </w:t>
      </w:r>
      <w:r>
        <w:rPr>
          <w:rFonts w:hint="cs"/>
          <w:sz w:val="24"/>
          <w:szCs w:val="24"/>
          <w:rtl/>
        </w:rPr>
        <w:t>שהתחייבו שוועד מנהל יעמוד בהסכם ומבחינת הוועדה האחריות שלהם למילוי התחייבויות וועד המנהל אחר ההסכם אינה פחותה מהוועד מנהל עצמו.</w:t>
      </w:r>
    </w:p>
    <w:p w:rsidR="00497BE7" w:rsidRDefault="00497BE7" w:rsidP="00497BE7">
      <w:pPr>
        <w:rPr>
          <w:sz w:val="24"/>
          <w:szCs w:val="24"/>
          <w:rtl/>
        </w:rPr>
      </w:pPr>
      <w:proofErr w:type="spellStart"/>
      <w:r>
        <w:rPr>
          <w:rFonts w:hint="cs"/>
          <w:sz w:val="24"/>
          <w:szCs w:val="24"/>
          <w:rtl/>
        </w:rPr>
        <w:t>לצערינו</w:t>
      </w:r>
      <w:proofErr w:type="spellEnd"/>
      <w:r>
        <w:rPr>
          <w:rFonts w:hint="cs"/>
          <w:sz w:val="24"/>
          <w:szCs w:val="24"/>
          <w:rtl/>
        </w:rPr>
        <w:t xml:space="preserve"> מרגע חתימת ההסכם עד היום לא מונה </w:t>
      </w:r>
      <w:proofErr w:type="spellStart"/>
      <w:r>
        <w:rPr>
          <w:rFonts w:hint="cs"/>
          <w:sz w:val="24"/>
          <w:szCs w:val="24"/>
          <w:rtl/>
        </w:rPr>
        <w:t>פרוייקטור</w:t>
      </w:r>
      <w:proofErr w:type="spellEnd"/>
      <w:r>
        <w:rPr>
          <w:rFonts w:hint="cs"/>
          <w:sz w:val="24"/>
          <w:szCs w:val="24"/>
          <w:rtl/>
        </w:rPr>
        <w:t xml:space="preserve"> לשכונת "עלות השחר" למרות התחייבות וועד מנהל.</w:t>
      </w:r>
    </w:p>
    <w:p w:rsidR="00497BE7" w:rsidRDefault="00497BE7" w:rsidP="00497BE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לא נערכה פגישה בין נציגי הוועדות כאמור בהסכם.</w:t>
      </w:r>
    </w:p>
    <w:p w:rsidR="00522A69" w:rsidRDefault="00497BE7" w:rsidP="00522A6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תקציב 2015 </w:t>
      </w:r>
      <w:r w:rsidR="00522A69">
        <w:rPr>
          <w:rFonts w:hint="cs"/>
          <w:sz w:val="24"/>
          <w:szCs w:val="24"/>
          <w:rtl/>
        </w:rPr>
        <w:t>לא יוגש ע"פ לוח הזמנים עליו התחייבו בהסכם</w:t>
      </w:r>
    </w:p>
    <w:p w:rsidR="00522A69" w:rsidRDefault="00522A69" w:rsidP="00522A6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ועוד...</w:t>
      </w:r>
    </w:p>
    <w:p w:rsidR="00522A69" w:rsidRDefault="00522A69" w:rsidP="00522A6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החלטות:הוועדה </w:t>
      </w:r>
      <w:proofErr w:type="spellStart"/>
      <w:r>
        <w:rPr>
          <w:rFonts w:hint="cs"/>
          <w:sz w:val="24"/>
          <w:szCs w:val="24"/>
          <w:rtl/>
        </w:rPr>
        <w:t>תתן</w:t>
      </w:r>
      <w:proofErr w:type="spellEnd"/>
      <w:r>
        <w:rPr>
          <w:rFonts w:hint="cs"/>
          <w:sz w:val="24"/>
          <w:szCs w:val="24"/>
          <w:rtl/>
        </w:rPr>
        <w:t xml:space="preserve"> הזדמנות אחרונה לוועד מנהל לעמוד במתווה ההסכם במיוחד בנושא </w:t>
      </w:r>
      <w:proofErr w:type="spellStart"/>
      <w:r>
        <w:rPr>
          <w:rFonts w:hint="cs"/>
          <w:sz w:val="24"/>
          <w:szCs w:val="24"/>
          <w:rtl/>
        </w:rPr>
        <w:t>הפרוייקטור</w:t>
      </w:r>
      <w:proofErr w:type="spellEnd"/>
      <w:r>
        <w:rPr>
          <w:rFonts w:hint="cs"/>
          <w:sz w:val="24"/>
          <w:szCs w:val="24"/>
          <w:rtl/>
        </w:rPr>
        <w:t xml:space="preserve"> שהינו דחוף ורגיש.</w:t>
      </w:r>
    </w:p>
    <w:p w:rsidR="00497BE7" w:rsidRDefault="00522A69" w:rsidP="00522A69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כפועל יוצא מכך הוחלט שבמידה והוועד לא ימנה </w:t>
      </w:r>
      <w:proofErr w:type="spellStart"/>
      <w:r>
        <w:rPr>
          <w:rFonts w:hint="cs"/>
          <w:sz w:val="24"/>
          <w:szCs w:val="24"/>
          <w:rtl/>
        </w:rPr>
        <w:t>פרוייקטור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לפרוייקט</w:t>
      </w:r>
      <w:proofErr w:type="spellEnd"/>
      <w:r>
        <w:rPr>
          <w:rFonts w:hint="cs"/>
          <w:sz w:val="24"/>
          <w:szCs w:val="24"/>
          <w:rtl/>
        </w:rPr>
        <w:t xml:space="preserve"> עלות השחר עד 1/9/15 הוועדה תראה עצמה משוחררת מההסכם ותפעל ע"פ שיקול דעתה. </w:t>
      </w:r>
      <w:r w:rsidR="00497BE7">
        <w:rPr>
          <w:rFonts w:hint="cs"/>
          <w:sz w:val="24"/>
          <w:szCs w:val="24"/>
          <w:rtl/>
        </w:rPr>
        <w:t xml:space="preserve"> </w:t>
      </w:r>
    </w:p>
    <w:p w:rsidR="00BE1DD4" w:rsidRDefault="00BE1DD4" w:rsidP="00BE1DD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נוכחים:עודד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  <w:r>
        <w:rPr>
          <w:rFonts w:hint="cs"/>
          <w:sz w:val="24"/>
          <w:szCs w:val="24"/>
          <w:rtl/>
        </w:rPr>
        <w:t>,אייל כליל החורש,אוריה גזית</w:t>
      </w:r>
    </w:p>
    <w:p w:rsidR="00BE1DD4" w:rsidRDefault="00BE1DD4" w:rsidP="00BE1DD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כתב:עודד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BE1DD4" w:rsidRDefault="00BE1DD4" w:rsidP="00522A69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העתק:תיק וועדת ביקורת</w:t>
      </w:r>
    </w:p>
    <w:p w:rsidR="00BE1DD4" w:rsidRPr="00497BE7" w:rsidRDefault="00BE1DD4" w:rsidP="00522A69">
      <w:pPr>
        <w:rPr>
          <w:sz w:val="24"/>
          <w:szCs w:val="24"/>
        </w:rPr>
      </w:pPr>
    </w:p>
    <w:sectPr w:rsidR="00BE1DD4" w:rsidRPr="00497BE7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D6B1A"/>
    <w:rsid w:val="00497BE7"/>
    <w:rsid w:val="00522A69"/>
    <w:rsid w:val="007D6B1A"/>
    <w:rsid w:val="009B5916"/>
    <w:rsid w:val="00BE1DD4"/>
    <w:rsid w:val="00E14255"/>
    <w:rsid w:val="00F6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144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2</cp:revision>
  <dcterms:created xsi:type="dcterms:W3CDTF">2015-09-01T03:48:00Z</dcterms:created>
  <dcterms:modified xsi:type="dcterms:W3CDTF">2015-09-03T08:44:00Z</dcterms:modified>
</cp:coreProperties>
</file>