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DDF" w:rsidRDefault="00CC69F0" w:rsidP="005E2B3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פרוטוקול וועדת ביקורת- 27                     25/6/15</w:t>
      </w:r>
    </w:p>
    <w:p w:rsidR="00CC69F0" w:rsidRDefault="005E2B3C" w:rsidP="00CC69F0">
      <w:pPr>
        <w:rPr>
          <w:sz w:val="24"/>
          <w:szCs w:val="24"/>
          <w:rtl/>
        </w:rPr>
      </w:pPr>
      <w:r w:rsidRPr="005E2B3C">
        <w:rPr>
          <w:rFonts w:cs="Arial"/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-608162</wp:posOffset>
            </wp:positionH>
            <wp:positionV relativeFrom="paragraph">
              <wp:posOffset>-732035</wp:posOffset>
            </wp:positionV>
            <wp:extent cx="974785" cy="974785"/>
            <wp:effectExtent l="0" t="0" r="0" b="0"/>
            <wp:wrapSquare wrapText="bothSides"/>
            <wp:docPr id="1" name="תמונה 0" descr="תקו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קוע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2B3C" w:rsidRDefault="00CC69F0" w:rsidP="00CC69F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הנושאים:</w:t>
      </w:r>
    </w:p>
    <w:p w:rsidR="00CC69F0" w:rsidRDefault="005E2B3C" w:rsidP="00CC69F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1-</w:t>
      </w:r>
      <w:r w:rsidR="00CC69F0">
        <w:rPr>
          <w:rFonts w:hint="cs"/>
          <w:sz w:val="24"/>
          <w:szCs w:val="24"/>
          <w:rtl/>
        </w:rPr>
        <w:t xml:space="preserve">תקציב 2015!!!                                                                                                                 </w:t>
      </w:r>
      <w:r>
        <w:rPr>
          <w:rFonts w:hint="cs"/>
          <w:sz w:val="24"/>
          <w:szCs w:val="24"/>
          <w:rtl/>
        </w:rPr>
        <w:t>2-</w:t>
      </w:r>
      <w:r w:rsidR="00CC69F0">
        <w:rPr>
          <w:rFonts w:hint="cs"/>
          <w:sz w:val="24"/>
          <w:szCs w:val="24"/>
          <w:rtl/>
        </w:rPr>
        <w:t xml:space="preserve">שאילתות בעיקר לגבי חוזה שכירות לעסק שניתן ביישוב ומעמד מדריכי החוגים ביישוב.                                                                     </w:t>
      </w:r>
      <w:r>
        <w:rPr>
          <w:rFonts w:hint="cs"/>
          <w:sz w:val="24"/>
          <w:szCs w:val="24"/>
          <w:rtl/>
        </w:rPr>
        <w:t>3-</w:t>
      </w:r>
      <w:r w:rsidR="00CC69F0">
        <w:rPr>
          <w:rFonts w:hint="cs"/>
          <w:sz w:val="24"/>
          <w:szCs w:val="24"/>
          <w:rtl/>
        </w:rPr>
        <w:t xml:space="preserve">פרוייקט "עלות השחר"                                                                                                          </w:t>
      </w:r>
    </w:p>
    <w:p w:rsidR="002416B2" w:rsidRDefault="005E2B3C" w:rsidP="002416B2">
      <w:pPr>
        <w:rPr>
          <w:sz w:val="24"/>
          <w:szCs w:val="24"/>
          <w:rtl/>
        </w:rPr>
      </w:pPr>
      <w:r>
        <w:rPr>
          <w:rFonts w:hint="cs"/>
          <w:sz w:val="24"/>
          <w:szCs w:val="24"/>
          <w:u w:val="single"/>
          <w:rtl/>
        </w:rPr>
        <w:t>1-</w:t>
      </w:r>
      <w:r w:rsidR="00CC69F0">
        <w:rPr>
          <w:rFonts w:hint="cs"/>
          <w:sz w:val="24"/>
          <w:szCs w:val="24"/>
          <w:u w:val="single"/>
          <w:rtl/>
        </w:rPr>
        <w:t xml:space="preserve">תקציב- </w:t>
      </w:r>
      <w:r w:rsidR="00CC69F0" w:rsidRPr="00CC69F0">
        <w:rPr>
          <w:rFonts w:hint="cs"/>
          <w:sz w:val="24"/>
          <w:szCs w:val="24"/>
          <w:rtl/>
        </w:rPr>
        <w:t>קבלנו</w:t>
      </w:r>
      <w:r w:rsidR="00CC69F0">
        <w:rPr>
          <w:rFonts w:hint="cs"/>
          <w:sz w:val="24"/>
          <w:szCs w:val="24"/>
          <w:rtl/>
        </w:rPr>
        <w:t xml:space="preserve"> עדכון שהוועד מנהל מתכנן לעשות מרתון בנושא התקציב בתחילת שבוע הבא. הוועדה מביעה שוב את מורת רוחה הן מהסחבת </w:t>
      </w:r>
      <w:r w:rsidR="002416B2">
        <w:rPr>
          <w:rFonts w:hint="cs"/>
          <w:sz w:val="24"/>
          <w:szCs w:val="24"/>
          <w:rtl/>
        </w:rPr>
        <w:t>הבלתי מוסברת בהגשת התקציב מאז אסיפת החברים והן מהדרך לפתור את נושא הגרעון השוטף ביישוב,דרך שבמקרה הטוב תהיה אקמול לחולה סופני ולא פיתרון מהשורש.הלוואי ונתבדה!</w:t>
      </w:r>
    </w:p>
    <w:p w:rsidR="002416B2" w:rsidRDefault="005E2B3C" w:rsidP="002416B2">
      <w:pPr>
        <w:rPr>
          <w:sz w:val="24"/>
          <w:szCs w:val="24"/>
          <w:rtl/>
        </w:rPr>
      </w:pPr>
      <w:r>
        <w:rPr>
          <w:rFonts w:hint="cs"/>
          <w:sz w:val="24"/>
          <w:szCs w:val="24"/>
          <w:u w:val="single"/>
          <w:rtl/>
        </w:rPr>
        <w:t>2-</w:t>
      </w:r>
      <w:r w:rsidR="002416B2" w:rsidRPr="002416B2">
        <w:rPr>
          <w:rFonts w:hint="cs"/>
          <w:sz w:val="24"/>
          <w:szCs w:val="24"/>
          <w:u w:val="single"/>
          <w:rtl/>
        </w:rPr>
        <w:t xml:space="preserve">שאילתות- </w:t>
      </w:r>
      <w:r w:rsidR="002416B2">
        <w:rPr>
          <w:rFonts w:hint="cs"/>
          <w:sz w:val="24"/>
          <w:szCs w:val="24"/>
          <w:rtl/>
        </w:rPr>
        <w:t>הוועדה דנה בשאילתות השונות אך כאמור לעיל בעיקר בנוגע לבקשות יזמים שונים ביישוב הקובלים על מתן עדיפויות ללא קריטריונים קבועים או רשימה מסודרת וכיו"ב...</w:t>
      </w:r>
    </w:p>
    <w:p w:rsidR="002416B2" w:rsidRDefault="002416B2" w:rsidP="002416B2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הוועדה העלתה את השאילתא העיקרית הנ"ל לפני וועד המנהל ולאור התגובה נראה על פניו שלא נעשתה כאן אפליה כלשהיא על אף שיש כאן בעיה של </w:t>
      </w:r>
      <w:proofErr w:type="spellStart"/>
      <w:r>
        <w:rPr>
          <w:rFonts w:hint="cs"/>
          <w:sz w:val="24"/>
          <w:szCs w:val="24"/>
          <w:rtl/>
        </w:rPr>
        <w:t>ניראות</w:t>
      </w:r>
      <w:proofErr w:type="spellEnd"/>
      <w:r>
        <w:rPr>
          <w:rFonts w:hint="cs"/>
          <w:sz w:val="24"/>
          <w:szCs w:val="24"/>
          <w:rtl/>
        </w:rPr>
        <w:t>.</w:t>
      </w:r>
    </w:p>
    <w:p w:rsidR="005E2B3C" w:rsidRDefault="005E2B3C" w:rsidP="005E2B3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למרות הנ"ל הוועדה תבדוק האם היה מכרז על אולם הסטודיו?והיכן הוא פורסם?  </w:t>
      </w:r>
    </w:p>
    <w:p w:rsidR="002416B2" w:rsidRDefault="002416B2" w:rsidP="002416B2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ממליצה לעשות רשימה מסודרת של כל היזמים,זמן הבקשה שהגישו,וממול לשים את צרכי היישוב.יש לעשות זאת בשקיפות ותוך מענה מסודר ליזמים השונים.</w:t>
      </w:r>
    </w:p>
    <w:p w:rsidR="006865FD" w:rsidRDefault="005E2B3C" w:rsidP="006865FD">
      <w:pPr>
        <w:rPr>
          <w:sz w:val="24"/>
          <w:szCs w:val="24"/>
          <w:rtl/>
        </w:rPr>
      </w:pPr>
      <w:r>
        <w:rPr>
          <w:rFonts w:hint="cs"/>
          <w:sz w:val="24"/>
          <w:szCs w:val="24"/>
          <w:u w:val="single"/>
          <w:rtl/>
        </w:rPr>
        <w:t>3-</w:t>
      </w:r>
      <w:r w:rsidR="002416B2" w:rsidRPr="002416B2">
        <w:rPr>
          <w:rFonts w:hint="cs"/>
          <w:sz w:val="24"/>
          <w:szCs w:val="24"/>
          <w:u w:val="single"/>
          <w:rtl/>
        </w:rPr>
        <w:t xml:space="preserve">פרוייקט עלות השחר- </w:t>
      </w:r>
      <w:r w:rsidR="002416B2">
        <w:rPr>
          <w:rFonts w:hint="cs"/>
          <w:sz w:val="24"/>
          <w:szCs w:val="24"/>
          <w:rtl/>
        </w:rPr>
        <w:t xml:space="preserve"> </w:t>
      </w:r>
      <w:r w:rsidR="006865FD">
        <w:rPr>
          <w:rFonts w:hint="cs"/>
          <w:sz w:val="24"/>
          <w:szCs w:val="24"/>
          <w:rtl/>
        </w:rPr>
        <w:t xml:space="preserve">הוועדה מלווה מקרוב </w:t>
      </w:r>
      <w:proofErr w:type="spellStart"/>
      <w:r w:rsidR="006865FD">
        <w:rPr>
          <w:rFonts w:hint="cs"/>
          <w:sz w:val="24"/>
          <w:szCs w:val="24"/>
          <w:rtl/>
        </w:rPr>
        <w:t>פרוייקט</w:t>
      </w:r>
      <w:proofErr w:type="spellEnd"/>
      <w:r w:rsidR="006865FD">
        <w:rPr>
          <w:rFonts w:hint="cs"/>
          <w:sz w:val="24"/>
          <w:szCs w:val="24"/>
          <w:rtl/>
        </w:rPr>
        <w:t xml:space="preserve"> זה </w:t>
      </w:r>
      <w:r w:rsidR="006865FD" w:rsidRPr="006865FD">
        <w:rPr>
          <w:rFonts w:hint="cs"/>
          <w:sz w:val="24"/>
          <w:szCs w:val="24"/>
          <w:rtl/>
        </w:rPr>
        <w:t>בעצם מאז נכנסה לתפקידה בקדנציה הנוכחית.</w:t>
      </w:r>
      <w:r w:rsidR="006865FD">
        <w:rPr>
          <w:rFonts w:hint="cs"/>
          <w:sz w:val="24"/>
          <w:szCs w:val="24"/>
          <w:rtl/>
        </w:rPr>
        <w:t xml:space="preserve">לאור יציאת </w:t>
      </w:r>
      <w:proofErr w:type="spellStart"/>
      <w:r w:rsidR="006865FD">
        <w:rPr>
          <w:rFonts w:hint="cs"/>
          <w:sz w:val="24"/>
          <w:szCs w:val="24"/>
          <w:rtl/>
        </w:rPr>
        <w:t>הפרוייקט</w:t>
      </w:r>
      <w:proofErr w:type="spellEnd"/>
      <w:r w:rsidR="006865FD">
        <w:rPr>
          <w:rFonts w:hint="cs"/>
          <w:sz w:val="24"/>
          <w:szCs w:val="24"/>
          <w:rtl/>
        </w:rPr>
        <w:t xml:space="preserve"> לדרך הוועדה בחנה מספר כשלים אפשריים ושלחה מכתב מסודר עם שאלות לוועד מנהל הקשורות </w:t>
      </w:r>
      <w:proofErr w:type="spellStart"/>
      <w:r w:rsidR="006865FD">
        <w:rPr>
          <w:rFonts w:hint="cs"/>
          <w:sz w:val="24"/>
          <w:szCs w:val="24"/>
          <w:rtl/>
        </w:rPr>
        <w:t>בפרוייקט</w:t>
      </w:r>
      <w:proofErr w:type="spellEnd"/>
      <w:r w:rsidR="006865FD">
        <w:rPr>
          <w:rFonts w:hint="cs"/>
          <w:sz w:val="24"/>
          <w:szCs w:val="24"/>
          <w:rtl/>
        </w:rPr>
        <w:t xml:space="preserve"> זה.</w:t>
      </w:r>
    </w:p>
    <w:p w:rsidR="006865FD" w:rsidRDefault="006865FD" w:rsidP="006865FD">
      <w:pPr>
        <w:rPr>
          <w:sz w:val="24"/>
          <w:szCs w:val="24"/>
          <w:rtl/>
        </w:rPr>
      </w:pPr>
      <w:proofErr w:type="spellStart"/>
      <w:r>
        <w:rPr>
          <w:rFonts w:hint="cs"/>
          <w:sz w:val="24"/>
          <w:szCs w:val="24"/>
          <w:rtl/>
        </w:rPr>
        <w:t>לצערינו</w:t>
      </w:r>
      <w:proofErr w:type="spellEnd"/>
      <w:r>
        <w:rPr>
          <w:rFonts w:hint="cs"/>
          <w:sz w:val="24"/>
          <w:szCs w:val="24"/>
          <w:rtl/>
        </w:rPr>
        <w:t xml:space="preserve"> התשובות שקיבלנו אינן מספקות ולכן הוועדה החליטה לשתף את הציבור בכלל ואת הקונים הפוטנציאליים בפרט בבעיות השונות שקיימות </w:t>
      </w:r>
      <w:proofErr w:type="spellStart"/>
      <w:r>
        <w:rPr>
          <w:rFonts w:hint="cs"/>
          <w:sz w:val="24"/>
          <w:szCs w:val="24"/>
          <w:rtl/>
        </w:rPr>
        <w:t>בפרוייקט</w:t>
      </w:r>
      <w:proofErr w:type="spellEnd"/>
      <w:r>
        <w:rPr>
          <w:rFonts w:hint="cs"/>
          <w:sz w:val="24"/>
          <w:szCs w:val="24"/>
          <w:rtl/>
        </w:rPr>
        <w:t xml:space="preserve"> הנ"ל.</w:t>
      </w:r>
    </w:p>
    <w:p w:rsidR="006865FD" w:rsidRDefault="006865FD" w:rsidP="006865FD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בשלב ראשון יישלח מכתב לחברי האגודה ותישקל בחיוב אפשרות לעשות אסיפת חברים בנושא.</w:t>
      </w:r>
    </w:p>
    <w:p w:rsidR="006865FD" w:rsidRDefault="006865FD" w:rsidP="006865FD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נוכחים:עודד </w:t>
      </w:r>
      <w:proofErr w:type="spellStart"/>
      <w:r>
        <w:rPr>
          <w:rFonts w:hint="cs"/>
          <w:sz w:val="24"/>
          <w:szCs w:val="24"/>
          <w:rtl/>
        </w:rPr>
        <w:t>ברטלר</w:t>
      </w:r>
      <w:proofErr w:type="spellEnd"/>
      <w:r>
        <w:rPr>
          <w:rFonts w:hint="cs"/>
          <w:sz w:val="24"/>
          <w:szCs w:val="24"/>
          <w:rtl/>
        </w:rPr>
        <w:t xml:space="preserve">                                                                                                     אייל כליל החורש                                                                                                                      אוריה גזית.</w:t>
      </w:r>
    </w:p>
    <w:p w:rsidR="005E2B3C" w:rsidRDefault="005E2B3C" w:rsidP="005E2B3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כתב:עודד </w:t>
      </w:r>
      <w:proofErr w:type="spellStart"/>
      <w:r>
        <w:rPr>
          <w:rFonts w:hint="cs"/>
          <w:sz w:val="24"/>
          <w:szCs w:val="24"/>
          <w:rtl/>
        </w:rPr>
        <w:t>ברטלר</w:t>
      </w:r>
      <w:proofErr w:type="spellEnd"/>
    </w:p>
    <w:p w:rsidR="005E2B3C" w:rsidRDefault="005E2B3C" w:rsidP="005E2B3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העתק:תיק וועדת ביקורת.</w:t>
      </w:r>
    </w:p>
    <w:sectPr w:rsidR="005E2B3C" w:rsidSect="00E142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C69F0"/>
    <w:rsid w:val="001E54FD"/>
    <w:rsid w:val="002416B2"/>
    <w:rsid w:val="005E2B3C"/>
    <w:rsid w:val="006865FD"/>
    <w:rsid w:val="007B6202"/>
    <w:rsid w:val="00CA7DDF"/>
    <w:rsid w:val="00CC69F0"/>
    <w:rsid w:val="00D44170"/>
    <w:rsid w:val="00E14255"/>
    <w:rsid w:val="00EC2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D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ברטלר</dc:creator>
  <cp:lastModifiedBy>ברטלר</cp:lastModifiedBy>
  <cp:revision>2</cp:revision>
  <dcterms:created xsi:type="dcterms:W3CDTF">2015-07-13T04:26:00Z</dcterms:created>
  <dcterms:modified xsi:type="dcterms:W3CDTF">2015-07-13T04:26:00Z</dcterms:modified>
</cp:coreProperties>
</file>